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93058" w:rsidP="00593058" w:rsidRDefault="00593058" w14:paraId="52FC4068" w14:textId="77777777"/>
    <w:p w:rsidRPr="00303EFA" w:rsidR="00593058" w:rsidP="00593058" w:rsidRDefault="00593058" w14:paraId="323FAF2D" w14:textId="77777777">
      <w:pPr>
        <w:spacing w:after="160" w:line="278" w:lineRule="auto"/>
        <w:jc w:val="center"/>
      </w:pPr>
      <w:r w:rsidRPr="00303EFA">
        <w:drawing>
          <wp:inline distT="0" distB="0" distL="0" distR="0" wp14:anchorId="1570BB43" wp14:editId="20CCA733">
            <wp:extent cx="3489960" cy="1752600"/>
            <wp:effectExtent l="0" t="0" r="0" b="0"/>
            <wp:docPr id="780120085" name="Picture 6" descr="A logo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Pr="00303EFA">
        <w:t> </w:t>
      </w:r>
    </w:p>
    <w:p w:rsidRPr="00303EFA" w:rsidR="00593058" w:rsidP="00593058" w:rsidRDefault="00593058" w14:paraId="50301036" w14:textId="77777777">
      <w:pPr>
        <w:spacing w:after="160" w:line="278" w:lineRule="auto"/>
        <w:jc w:val="center"/>
      </w:pPr>
      <w:r w:rsidRPr="00303EFA">
        <w:t> </w:t>
      </w:r>
    </w:p>
    <w:p w:rsidRPr="00303EFA" w:rsidR="00593058" w:rsidP="00593058" w:rsidRDefault="00593058" w14:paraId="5EEAD0AA"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593058" w:rsidP="00593058" w:rsidRDefault="00593058" w14:paraId="7153FCEB" w14:textId="74DB2ECB">
      <w:pPr>
        <w:jc w:val="center"/>
        <w:rPr>
          <w:b/>
          <w:bCs/>
          <w:sz w:val="48"/>
          <w:szCs w:val="48"/>
        </w:rPr>
      </w:pPr>
      <w:r>
        <w:rPr>
          <w:b/>
          <w:bCs/>
          <w:sz w:val="48"/>
          <w:szCs w:val="48"/>
        </w:rPr>
        <w:t>Retention Policy</w:t>
      </w:r>
    </w:p>
    <w:p w:rsidRPr="00303EFA" w:rsidR="00593058" w:rsidP="00593058" w:rsidRDefault="00593058" w14:paraId="3E1ACA8B" w14:textId="77777777">
      <w:pPr>
        <w:spacing w:after="160" w:line="278" w:lineRule="auto"/>
        <w:jc w:val="center"/>
      </w:pPr>
      <w:r w:rsidRPr="00303EFA">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233"/>
        <w:gridCol w:w="2912"/>
      </w:tblGrid>
      <w:tr w:rsidRPr="00303EFA" w:rsidR="00593058" w:rsidTr="678AB670" w14:paraId="3E600854"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67395345" w14:textId="4A94674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US"/>
              </w:rPr>
              <w:t>Date of Last Review</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1E44D8DA" w14:textId="0B40DE1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18/09/2026</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593058" w:rsidTr="678AB670" w14:paraId="71405FF6"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62D543C6" w14:textId="1DA5BEC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US"/>
              </w:rPr>
              <w:t>Review Cycle</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081B93D7" w14:textId="693EF50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Annually</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593058" w:rsidTr="678AB670" w14:paraId="3CBC438A"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0319A597" w14:textId="02E4F12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0AFC851D" w14:textId="559F61A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593058" w:rsidTr="678AB670" w14:paraId="0686F11F"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4012F0AC" w14:textId="3E2C695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3811785C" w14:textId="652B82E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593058" w:rsidTr="678AB670" w14:paraId="06AB26FA"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596234BB" w14:textId="7814CC1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0C8582BB" w14:textId="7F069E1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593058" w:rsidTr="678AB670" w14:paraId="0EA47946"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5694641D" w14:textId="6CCDE1D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Signed:  Diarmuid Molloy </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p w:rsidR="0C253C2A" w:rsidP="0C253C2A" w:rsidRDefault="0C253C2A" w14:paraId="222C249C" w14:textId="170BAAC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 xml:space="preserve">CEO    </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p w:rsidR="0C253C2A" w:rsidP="0C253C2A" w:rsidRDefault="0C253C2A" w14:paraId="3CB5BBB4" w14:textId="4D7BC8BC">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r w:rsidR="79272C29">
              <w:drawing>
                <wp:inline wp14:editId="060DA383" wp14:anchorId="3B795B54">
                  <wp:extent cx="1647825" cy="523875"/>
                  <wp:effectExtent l="0" t="0" r="0" b="0"/>
                  <wp:docPr id="13684475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8447529" name="Picture 1368447529"/>
                          <pic:cNvPicPr/>
                        </pic:nvPicPr>
                        <pic:blipFill>
                          <a:blip xmlns:r="http://schemas.openxmlformats.org/officeDocument/2006/relationships" r:embed="rId1321740426">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0C253C2A" w:rsidP="0C253C2A" w:rsidRDefault="0C253C2A" w14:paraId="20310843" w14:textId="3578402E">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0C253C2A" w:rsidP="0C253C2A" w:rsidRDefault="0C253C2A" w14:paraId="7CB0372D" w14:textId="435B4E8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Signed:  Robert Gratton</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p w:rsidR="79272C29" w:rsidP="0C253C2A" w:rsidRDefault="79272C29" w14:paraId="00503119" w14:textId="4DF9DF7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79272C29">
              <w:drawing>
                <wp:inline wp14:editId="738E8D93" wp14:anchorId="0576E918">
                  <wp:extent cx="1323975" cy="762000"/>
                  <wp:effectExtent l="0" t="0" r="0" b="0"/>
                  <wp:docPr id="13689049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8904936" name="Picture 1368904936"/>
                          <pic:cNvPicPr/>
                        </pic:nvPicPr>
                        <pic:blipFill>
                          <a:blip xmlns:r="http://schemas.openxmlformats.org/officeDocument/2006/relationships" r:embed="rId176365628">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0C253C2A" w:rsidP="0C253C2A" w:rsidRDefault="0C253C2A" w14:paraId="6782EB35" w14:textId="0C3E296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0C253C2A" w:rsidP="0C253C2A" w:rsidRDefault="0C253C2A" w14:paraId="164BB189" w14:textId="492606F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Date  </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p w:rsidR="0C253C2A" w:rsidP="0C253C2A" w:rsidRDefault="0C253C2A" w14:paraId="6D3B5ACC" w14:textId="2034E4A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0"/>
                <w:bCs w:val="0"/>
                <w:i w:val="0"/>
                <w:iCs w:val="0"/>
                <w:caps w:val="0"/>
                <w:smallCaps w:val="0"/>
                <w:color w:val="000000" w:themeColor="text1" w:themeTint="FF" w:themeShade="FF"/>
                <w:sz w:val="24"/>
                <w:szCs w:val="24"/>
                <w:lang w:val="en-GB"/>
              </w:rPr>
              <w:t> 18/09/26</w:t>
            </w:r>
          </w:p>
          <w:p w:rsidR="0C253C2A" w:rsidP="0C253C2A" w:rsidRDefault="0C253C2A" w14:paraId="5D0C0F3C" w14:textId="770C728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p w:rsidR="0C253C2A" w:rsidP="0C253C2A" w:rsidRDefault="0C253C2A" w14:paraId="5D9762AD" w14:textId="13233B7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0C253C2A" w:rsidP="0C253C2A" w:rsidRDefault="0C253C2A" w14:paraId="34336552" w14:textId="42DCEE3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0C253C2A" w:rsidP="0C253C2A" w:rsidRDefault="0C253C2A" w14:paraId="3925F5B0" w14:textId="5C89359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1"/>
                <w:bCs w:val="1"/>
                <w:i w:val="0"/>
                <w:iCs w:val="0"/>
                <w:caps w:val="0"/>
                <w:smallCaps w:val="0"/>
                <w:color w:val="000000" w:themeColor="text1" w:themeTint="FF" w:themeShade="FF"/>
                <w:sz w:val="24"/>
                <w:szCs w:val="24"/>
                <w:lang w:val="en-GB"/>
              </w:rPr>
              <w:t>Date</w:t>
            </w:r>
            <w:r w:rsidRPr="0C253C2A" w:rsidR="0C253C2A">
              <w:rPr>
                <w:rFonts w:ascii="Arial" w:hAnsi="Arial" w:eastAsia="Arial" w:cs="Arial"/>
                <w:b w:val="0"/>
                <w:bCs w:val="0"/>
                <w:i w:val="0"/>
                <w:iCs w:val="0"/>
                <w:caps w:val="0"/>
                <w:smallCaps w:val="0"/>
                <w:color w:val="000000" w:themeColor="text1" w:themeTint="FF" w:themeShade="FF"/>
                <w:sz w:val="24"/>
                <w:szCs w:val="24"/>
                <w:lang w:val="en-GB"/>
              </w:rPr>
              <w:t> </w:t>
            </w:r>
          </w:p>
          <w:p w:rsidR="0C253C2A" w:rsidP="0C253C2A" w:rsidRDefault="0C253C2A" w14:paraId="0EE1ED4F" w14:textId="74EBF0F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C253C2A" w:rsidR="0C253C2A">
              <w:rPr>
                <w:rFonts w:ascii="Arial" w:hAnsi="Arial" w:eastAsia="Arial" w:cs="Arial"/>
                <w:b w:val="0"/>
                <w:bCs w:val="0"/>
                <w:i w:val="0"/>
                <w:iCs w:val="0"/>
                <w:caps w:val="0"/>
                <w:smallCaps w:val="0"/>
                <w:color w:val="000000" w:themeColor="text1" w:themeTint="FF" w:themeShade="FF"/>
                <w:sz w:val="24"/>
                <w:szCs w:val="24"/>
                <w:lang w:val="en-GB"/>
              </w:rPr>
              <w:t>18/09/26</w:t>
            </w:r>
          </w:p>
          <w:p w:rsidR="0C253C2A" w:rsidP="0C253C2A" w:rsidRDefault="0C253C2A" w14:paraId="54BC27B9" w14:textId="6111F33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00593058" w:rsidP="00593058" w:rsidRDefault="00593058" w14:paraId="3A5166CE" w14:textId="77777777">
      <w:pPr>
        <w:spacing w:after="182" w:line="259" w:lineRule="auto"/>
        <w:ind w:left="102" w:firstLine="0"/>
        <w:jc w:val="center"/>
        <w:rPr>
          <w:b/>
        </w:rPr>
      </w:pPr>
    </w:p>
    <w:p w:rsidR="00B71A60" w:rsidRDefault="00593058" w14:paraId="0CB2D6BC" w14:textId="77777777">
      <w:pPr>
        <w:pStyle w:val="Heading1"/>
        <w:ind w:left="-5"/>
      </w:pPr>
      <w:r w:rsidR="00593058">
        <w:rPr/>
        <w:t xml:space="preserve">Introduction and scope </w:t>
      </w:r>
    </w:p>
    <w:p w:rsidR="00B71A60" w:rsidP="678AB670" w:rsidRDefault="00593058" w14:paraId="4A61B5D5" w14:textId="0F91ED16">
      <w:pPr>
        <w:pStyle w:val="Normal"/>
        <w:ind w:left="-5"/>
      </w:pPr>
      <w:r w:rsidRPr="678AB670" w:rsidR="731574CC">
        <w:rPr>
          <w:rFonts w:ascii="Arial" w:hAnsi="Arial" w:eastAsia="Arial" w:cs="Arial"/>
          <w:noProof w:val="0"/>
          <w:sz w:val="24"/>
          <w:szCs w:val="24"/>
          <w:lang w:val="en-GB"/>
        </w:rPr>
        <w:t>First Star Scholars UK is committed to maintaining accurate, secure and accessible records and ensuring that personal information is not retained for longer than necessary. This policy applies to paper and electronic records relating to scholars, staff, volunteers, trustees, finances, safeguarding and charity operations. Records will be retained in accordance with the UK GDPR, Data Protection Act 2018, applicable legal requirements, contractual obligations and the charity's legitimate operational needs. The charity will also assist public authorities with information requests where required by relevant agreements or legislation. Retention periods are set out in Appendix 1 and will be reviewed regularly. This policy should be read alongside the Data Protection Policy and Privacy Notices.</w:t>
      </w:r>
      <w:r w:rsidR="00593058">
        <w:rPr/>
        <w:t xml:space="preserve"> </w:t>
      </w:r>
    </w:p>
    <w:p w:rsidR="00B71A60" w:rsidRDefault="00593058" w14:paraId="218984DF" w14:textId="77777777">
      <w:pPr>
        <w:pStyle w:val="Heading1"/>
        <w:ind w:left="-5"/>
      </w:pPr>
      <w:r w:rsidR="00593058">
        <w:rPr/>
        <w:t xml:space="preserve">Retention schedule </w:t>
      </w:r>
    </w:p>
    <w:p w:rsidR="5EB3FE3E" w:rsidP="678AB670" w:rsidRDefault="5EB3FE3E" w14:paraId="057BCE45" w14:textId="25379A3C">
      <w:pPr>
        <w:pStyle w:val="Normal"/>
        <w:ind w:left="-5"/>
      </w:pPr>
      <w:r w:rsidRPr="678AB670" w:rsidR="5EB3FE3E">
        <w:rPr>
          <w:rFonts w:ascii="Arial" w:hAnsi="Arial" w:eastAsia="Arial" w:cs="Arial"/>
          <w:noProof w:val="0"/>
          <w:sz w:val="24"/>
          <w:szCs w:val="24"/>
          <w:lang w:val="en-GB"/>
        </w:rPr>
        <w:t xml:space="preserve">The charity will </w:t>
      </w:r>
      <w:r w:rsidRPr="678AB670" w:rsidR="5EB3FE3E">
        <w:rPr>
          <w:rFonts w:ascii="Arial" w:hAnsi="Arial" w:eastAsia="Arial" w:cs="Arial"/>
          <w:noProof w:val="0"/>
          <w:sz w:val="24"/>
          <w:szCs w:val="24"/>
          <w:lang w:val="en-GB"/>
        </w:rPr>
        <w:t>retain</w:t>
      </w:r>
      <w:r w:rsidRPr="678AB670" w:rsidR="5EB3FE3E">
        <w:rPr>
          <w:rFonts w:ascii="Arial" w:hAnsi="Arial" w:eastAsia="Arial" w:cs="Arial"/>
          <w:noProof w:val="0"/>
          <w:sz w:val="24"/>
          <w:szCs w:val="24"/>
          <w:lang w:val="en-GB"/>
        </w:rPr>
        <w:t xml:space="preserve"> records for the periods specified in Appendix 1, unless a longer period is </w:t>
      </w:r>
      <w:r w:rsidRPr="678AB670" w:rsidR="5EB3FE3E">
        <w:rPr>
          <w:rFonts w:ascii="Arial" w:hAnsi="Arial" w:eastAsia="Arial" w:cs="Arial"/>
          <w:noProof w:val="0"/>
          <w:sz w:val="24"/>
          <w:szCs w:val="24"/>
          <w:lang w:val="en-GB"/>
        </w:rPr>
        <w:t>required</w:t>
      </w:r>
      <w:r w:rsidRPr="678AB670" w:rsidR="5EB3FE3E">
        <w:rPr>
          <w:rFonts w:ascii="Arial" w:hAnsi="Arial" w:eastAsia="Arial" w:cs="Arial"/>
          <w:noProof w:val="0"/>
          <w:sz w:val="24"/>
          <w:szCs w:val="24"/>
          <w:lang w:val="en-GB"/>
        </w:rPr>
        <w:t xml:space="preserve"> for safeguarding, legal proceedings, regulatory </w:t>
      </w:r>
      <w:r w:rsidRPr="678AB670" w:rsidR="5EB3FE3E">
        <w:rPr>
          <w:rFonts w:ascii="Arial" w:hAnsi="Arial" w:eastAsia="Arial" w:cs="Arial"/>
          <w:noProof w:val="0"/>
          <w:sz w:val="24"/>
          <w:szCs w:val="24"/>
          <w:lang w:val="en-GB"/>
        </w:rPr>
        <w:t>investigations</w:t>
      </w:r>
      <w:r w:rsidRPr="678AB670" w:rsidR="5EB3FE3E">
        <w:rPr>
          <w:rFonts w:ascii="Arial" w:hAnsi="Arial" w:eastAsia="Arial" w:cs="Arial"/>
          <w:noProof w:val="0"/>
          <w:sz w:val="24"/>
          <w:szCs w:val="24"/>
          <w:lang w:val="en-GB"/>
        </w:rPr>
        <w:t xml:space="preserve"> or another documented lawful purpose. Retention periods </w:t>
      </w:r>
      <w:r w:rsidRPr="678AB670" w:rsidR="5EB3FE3E">
        <w:rPr>
          <w:rFonts w:ascii="Arial" w:hAnsi="Arial" w:eastAsia="Arial" w:cs="Arial"/>
          <w:noProof w:val="0"/>
          <w:sz w:val="24"/>
          <w:szCs w:val="24"/>
          <w:lang w:val="en-GB"/>
        </w:rPr>
        <w:t>represent</w:t>
      </w:r>
      <w:r w:rsidRPr="678AB670" w:rsidR="5EB3FE3E">
        <w:rPr>
          <w:rFonts w:ascii="Arial" w:hAnsi="Arial" w:eastAsia="Arial" w:cs="Arial"/>
          <w:noProof w:val="0"/>
          <w:sz w:val="24"/>
          <w:szCs w:val="24"/>
          <w:lang w:val="en-GB"/>
        </w:rPr>
        <w:t xml:space="preserve"> the charity's standard retention arrangements, not permission to keep information unnecessarily. At the end of the relevant period, records will be reviewed and securely </w:t>
      </w:r>
      <w:r w:rsidRPr="678AB670" w:rsidR="5EB3FE3E">
        <w:rPr>
          <w:rFonts w:ascii="Arial" w:hAnsi="Arial" w:eastAsia="Arial" w:cs="Arial"/>
          <w:noProof w:val="0"/>
          <w:sz w:val="24"/>
          <w:szCs w:val="24"/>
          <w:lang w:val="en-GB"/>
        </w:rPr>
        <w:t>deleted</w:t>
      </w:r>
      <w:r w:rsidRPr="678AB670" w:rsidR="5EB3FE3E">
        <w:rPr>
          <w:rFonts w:ascii="Arial" w:hAnsi="Arial" w:eastAsia="Arial" w:cs="Arial"/>
          <w:noProof w:val="0"/>
          <w:sz w:val="24"/>
          <w:szCs w:val="24"/>
          <w:lang w:val="en-GB"/>
        </w:rPr>
        <w:t xml:space="preserve">, </w:t>
      </w:r>
      <w:r w:rsidRPr="678AB670" w:rsidR="5EB3FE3E">
        <w:rPr>
          <w:rFonts w:ascii="Arial" w:hAnsi="Arial" w:eastAsia="Arial" w:cs="Arial"/>
          <w:noProof w:val="0"/>
          <w:sz w:val="24"/>
          <w:szCs w:val="24"/>
          <w:lang w:val="en-GB"/>
        </w:rPr>
        <w:t>anonymised</w:t>
      </w:r>
      <w:r w:rsidRPr="678AB670" w:rsidR="5EB3FE3E">
        <w:rPr>
          <w:rFonts w:ascii="Arial" w:hAnsi="Arial" w:eastAsia="Arial" w:cs="Arial"/>
          <w:noProof w:val="0"/>
          <w:sz w:val="24"/>
          <w:szCs w:val="24"/>
          <w:lang w:val="en-GB"/>
        </w:rPr>
        <w:t xml:space="preserve"> or </w:t>
      </w:r>
      <w:r w:rsidRPr="678AB670" w:rsidR="5EB3FE3E">
        <w:rPr>
          <w:rFonts w:ascii="Arial" w:hAnsi="Arial" w:eastAsia="Arial" w:cs="Arial"/>
          <w:noProof w:val="0"/>
          <w:sz w:val="24"/>
          <w:szCs w:val="24"/>
          <w:lang w:val="en-GB"/>
        </w:rPr>
        <w:t>retained</w:t>
      </w:r>
      <w:r w:rsidRPr="678AB670" w:rsidR="5EB3FE3E">
        <w:rPr>
          <w:rFonts w:ascii="Arial" w:hAnsi="Arial" w:eastAsia="Arial" w:cs="Arial"/>
          <w:noProof w:val="0"/>
          <w:sz w:val="24"/>
          <w:szCs w:val="24"/>
          <w:lang w:val="en-GB"/>
        </w:rPr>
        <w:t xml:space="preserve"> for a further justified period. The CEO will coordinate an annual review of records and ensure that any exceptions are documented.</w:t>
      </w:r>
    </w:p>
    <w:p w:rsidR="00B71A60" w:rsidRDefault="00593058" w14:paraId="2DBAD4D0" w14:textId="77777777">
      <w:pPr>
        <w:pStyle w:val="Heading1"/>
        <w:ind w:left="-5"/>
      </w:pPr>
      <w:r w:rsidR="00593058">
        <w:rPr/>
        <w:t xml:space="preserve">Destruction of records </w:t>
      </w:r>
    </w:p>
    <w:p w:rsidR="00B71A60" w:rsidP="678AB670" w:rsidRDefault="00593058" w14:paraId="431DA29C" w14:textId="6594BFFC">
      <w:pPr>
        <w:pStyle w:val="Normal"/>
        <w:spacing w:after="0" w:line="259" w:lineRule="auto"/>
        <w:ind w:left="-5"/>
        <w:rPr>
          <w:rFonts w:ascii="Arial" w:hAnsi="Arial" w:eastAsia="Arial" w:cs="Arial"/>
          <w:noProof w:val="0"/>
          <w:sz w:val="24"/>
          <w:szCs w:val="24"/>
          <w:lang w:val="en-GB"/>
        </w:rPr>
      </w:pPr>
      <w:r w:rsidRPr="678AB670" w:rsidR="0DFD56EF">
        <w:rPr>
          <w:rFonts w:ascii="Arial" w:hAnsi="Arial" w:eastAsia="Arial" w:cs="Arial"/>
          <w:noProof w:val="0"/>
          <w:sz w:val="24"/>
          <w:szCs w:val="24"/>
          <w:lang w:val="en-GB"/>
        </w:rPr>
        <w:t xml:space="preserve">Records due for destruction must first be checked to </w:t>
      </w:r>
      <w:r w:rsidRPr="678AB670" w:rsidR="0DFD56EF">
        <w:rPr>
          <w:rFonts w:ascii="Arial" w:hAnsi="Arial" w:eastAsia="Arial" w:cs="Arial"/>
          <w:noProof w:val="0"/>
          <w:sz w:val="24"/>
          <w:szCs w:val="24"/>
          <w:lang w:val="en-GB"/>
        </w:rPr>
        <w:t>establish</w:t>
      </w:r>
      <w:r w:rsidRPr="678AB670" w:rsidR="0DFD56EF">
        <w:rPr>
          <w:rFonts w:ascii="Arial" w:hAnsi="Arial" w:eastAsia="Arial" w:cs="Arial"/>
          <w:noProof w:val="0"/>
          <w:sz w:val="24"/>
          <w:szCs w:val="24"/>
          <w:lang w:val="en-GB"/>
        </w:rPr>
        <w:t xml:space="preserve"> whether they are subject to a safeguarding concern, complaint, legal claim, investigation, statutory retention </w:t>
      </w:r>
      <w:r w:rsidRPr="678AB670" w:rsidR="0DFD56EF">
        <w:rPr>
          <w:rFonts w:ascii="Arial" w:hAnsi="Arial" w:eastAsia="Arial" w:cs="Arial"/>
          <w:noProof w:val="0"/>
          <w:sz w:val="24"/>
          <w:szCs w:val="24"/>
          <w:lang w:val="en-GB"/>
        </w:rPr>
        <w:t>requirement</w:t>
      </w:r>
      <w:r w:rsidRPr="678AB670" w:rsidR="0DFD56EF">
        <w:rPr>
          <w:rFonts w:ascii="Arial" w:hAnsi="Arial" w:eastAsia="Arial" w:cs="Arial"/>
          <w:noProof w:val="0"/>
          <w:sz w:val="24"/>
          <w:szCs w:val="24"/>
          <w:lang w:val="en-GB"/>
        </w:rPr>
        <w:t xml:space="preserve"> or instruction to preserve evidence. Where any such issue exists, destruction must be suspended until authorised by the CEO following </w:t>
      </w:r>
      <w:r w:rsidRPr="678AB670" w:rsidR="0DFD56EF">
        <w:rPr>
          <w:rFonts w:ascii="Arial" w:hAnsi="Arial" w:eastAsia="Arial" w:cs="Arial"/>
          <w:noProof w:val="0"/>
          <w:sz w:val="24"/>
          <w:szCs w:val="24"/>
          <w:lang w:val="en-GB"/>
        </w:rPr>
        <w:t>appropriate advice</w:t>
      </w:r>
      <w:r w:rsidRPr="678AB670" w:rsidR="0DFD56EF">
        <w:rPr>
          <w:rFonts w:ascii="Arial" w:hAnsi="Arial" w:eastAsia="Arial" w:cs="Arial"/>
          <w:noProof w:val="0"/>
          <w:sz w:val="24"/>
          <w:szCs w:val="24"/>
          <w:lang w:val="en-GB"/>
        </w:rPr>
        <w:t xml:space="preserve">. Paper records </w:t>
      </w:r>
      <w:r w:rsidRPr="678AB670" w:rsidR="0DFD56EF">
        <w:rPr>
          <w:rFonts w:ascii="Arial" w:hAnsi="Arial" w:eastAsia="Arial" w:cs="Arial"/>
          <w:noProof w:val="0"/>
          <w:sz w:val="24"/>
          <w:szCs w:val="24"/>
          <w:lang w:val="en-GB"/>
        </w:rPr>
        <w:t>containing</w:t>
      </w:r>
      <w:r w:rsidRPr="678AB670" w:rsidR="0DFD56EF">
        <w:rPr>
          <w:rFonts w:ascii="Arial" w:hAnsi="Arial" w:eastAsia="Arial" w:cs="Arial"/>
          <w:noProof w:val="0"/>
          <w:sz w:val="24"/>
          <w:szCs w:val="24"/>
          <w:lang w:val="en-GB"/>
        </w:rPr>
        <w:t xml:space="preserve"> confidential information will be securely shredded. Electronic records will be securely </w:t>
      </w:r>
      <w:r w:rsidRPr="678AB670" w:rsidR="0DFD56EF">
        <w:rPr>
          <w:rFonts w:ascii="Arial" w:hAnsi="Arial" w:eastAsia="Arial" w:cs="Arial"/>
          <w:noProof w:val="0"/>
          <w:sz w:val="24"/>
          <w:szCs w:val="24"/>
          <w:lang w:val="en-GB"/>
        </w:rPr>
        <w:t>deleted</w:t>
      </w:r>
      <w:r w:rsidRPr="678AB670" w:rsidR="0DFD56EF">
        <w:rPr>
          <w:rFonts w:ascii="Arial" w:hAnsi="Arial" w:eastAsia="Arial" w:cs="Arial"/>
          <w:noProof w:val="0"/>
          <w:sz w:val="24"/>
          <w:szCs w:val="24"/>
          <w:lang w:val="en-GB"/>
        </w:rPr>
        <w:t xml:space="preserve"> from relevant systems and managed appropriately in backups. The charity will </w:t>
      </w:r>
      <w:r w:rsidRPr="678AB670" w:rsidR="0DFD56EF">
        <w:rPr>
          <w:rFonts w:ascii="Arial" w:hAnsi="Arial" w:eastAsia="Arial" w:cs="Arial"/>
          <w:noProof w:val="0"/>
          <w:sz w:val="24"/>
          <w:szCs w:val="24"/>
          <w:lang w:val="en-GB"/>
        </w:rPr>
        <w:t>maintain</w:t>
      </w:r>
      <w:r w:rsidRPr="678AB670" w:rsidR="0DFD56EF">
        <w:rPr>
          <w:rFonts w:ascii="Arial" w:hAnsi="Arial" w:eastAsia="Arial" w:cs="Arial"/>
          <w:noProof w:val="0"/>
          <w:sz w:val="24"/>
          <w:szCs w:val="24"/>
          <w:lang w:val="en-GB"/>
        </w:rPr>
        <w:t xml:space="preserve"> a record of significant disposal decisions. As there was no handover in April 2024 or reliable systems, </w:t>
      </w:r>
      <w:r w:rsidRPr="678AB670" w:rsidR="60A9B0F4">
        <w:rPr>
          <w:rFonts w:ascii="Arial" w:hAnsi="Arial" w:eastAsia="Arial" w:cs="Arial"/>
          <w:noProof w:val="0"/>
          <w:sz w:val="24"/>
          <w:szCs w:val="24"/>
          <w:lang w:val="en-GB"/>
        </w:rPr>
        <w:t xml:space="preserve">there are no records pre this time. </w:t>
      </w:r>
    </w:p>
    <w:p w:rsidR="00B71A60" w:rsidRDefault="00593058" w14:paraId="62F400CE" w14:textId="77777777">
      <w:pPr>
        <w:pStyle w:val="Heading1"/>
        <w:ind w:left="-5"/>
      </w:pPr>
      <w:r w:rsidR="00593058">
        <w:rPr/>
        <w:t xml:space="preserve">Record keeping of safeguarding </w:t>
      </w:r>
    </w:p>
    <w:p w:rsidR="71DF022B" w:rsidP="678AB670" w:rsidRDefault="71DF022B" w14:paraId="1723E769" w14:textId="30B2345C">
      <w:pPr>
        <w:pStyle w:val="Normal"/>
        <w:ind w:left="-5"/>
      </w:pPr>
      <w:r w:rsidRPr="678AB670" w:rsidR="71DF022B">
        <w:rPr>
          <w:rFonts w:ascii="Arial" w:hAnsi="Arial" w:eastAsia="Arial" w:cs="Arial"/>
          <w:noProof w:val="0"/>
          <w:sz w:val="24"/>
          <w:szCs w:val="24"/>
          <w:lang w:val="en-GB"/>
        </w:rPr>
        <w:t>Safeguarding records must be maintained securely, separately from general programme records where appropriate, with access restricted to authorised personnel. Records must include relevant concerns, actions taken, referrals, decisions and outcomes. Child protection records will normally be retained until the individual's 25th birthday, with longer retention where justified. Records known to relate to allegations or cases of child sexual abuse will be retained for 75 years, subject to appropriate review and any applicable legal preservation requirements. Records concerning allegations against staff will normally be retained until the individual's normal retirement age or 10 years after the allegation, whichever is longer; records relating to child sexual abuse will follow the longer safeguarding retention arrangements. Allegations formally determined to be false or malicious will be handled in accordance with current safeguarding guidance, without destroying records subject to a lawful preservation requirement. No safeguarding record may be destroyed without authorisation from the DSL and COO.</w:t>
      </w:r>
    </w:p>
    <w:p w:rsidR="00B71A60" w:rsidRDefault="00593058" w14:paraId="50760DC8" w14:textId="77777777">
      <w:pPr>
        <w:pStyle w:val="Heading1"/>
        <w:ind w:left="-5"/>
      </w:pPr>
      <w:r>
        <w:t xml:space="preserve">Archiving </w:t>
      </w:r>
    </w:p>
    <w:p w:rsidR="00B71A60" w:rsidRDefault="00593058" w14:paraId="5BFB9143" w14:textId="77777777">
      <w:pPr>
        <w:ind w:left="-5"/>
      </w:pPr>
      <w:r>
        <w:t xml:space="preserve">Where records have been identified as being worthy of preservation over the longer term, arrangements should be made to transfer the records to the archives. The charity follows the Retention Schedule (attached) </w:t>
      </w:r>
      <w:proofErr w:type="gramStart"/>
      <w:r>
        <w:t>with regard to</w:t>
      </w:r>
      <w:proofErr w:type="gramEnd"/>
      <w:r>
        <w:t xml:space="preserve"> archiving records. The archiving of information not listed is decided by the board of trustees.  </w:t>
      </w:r>
    </w:p>
    <w:p w:rsidR="00B71A60" w:rsidRDefault="00593058" w14:paraId="5D00AED9" w14:textId="77777777">
      <w:pPr>
        <w:pStyle w:val="Heading1"/>
        <w:ind w:left="-5"/>
      </w:pPr>
      <w:r>
        <w:t xml:space="preserve">Transferring information to other media </w:t>
      </w:r>
    </w:p>
    <w:p w:rsidR="00B71A60" w:rsidRDefault="00593058" w14:paraId="7E40B02B" w14:textId="77777777">
      <w:pPr>
        <w:ind w:left="-5"/>
      </w:pPr>
      <w:r>
        <w:t xml:space="preserve">Where lengthy retention periods have been allocated to records, members of staff may wish to consider converting paper records to other media such as digital media or virtual storage centres (such as cloud storage). The lifespan of the media and the ability to migrate data where necessary should always be considered.  </w:t>
      </w:r>
    </w:p>
    <w:p w:rsidR="00B71A60" w:rsidRDefault="00593058" w14:paraId="12B34CB2" w14:textId="77777777">
      <w:pPr>
        <w:pStyle w:val="Heading1"/>
        <w:ind w:left="-5"/>
      </w:pPr>
      <w:r w:rsidR="00593058">
        <w:rPr/>
        <w:t xml:space="preserve">Responsibility and monitoring </w:t>
      </w:r>
    </w:p>
    <w:p w:rsidR="0593EB86" w:rsidP="678AB670" w:rsidRDefault="0593EB86" w14:paraId="68BF05DA" w14:textId="177F4250">
      <w:pPr>
        <w:pStyle w:val="Normal"/>
        <w:ind w:left="-5"/>
      </w:pPr>
      <w:r w:rsidRPr="678AB670" w:rsidR="0593EB86">
        <w:rPr>
          <w:rFonts w:ascii="Arial" w:hAnsi="Arial" w:eastAsia="Arial" w:cs="Arial"/>
          <w:noProof w:val="0"/>
          <w:sz w:val="24"/>
          <w:szCs w:val="24"/>
          <w:lang w:val="en-GB"/>
        </w:rPr>
        <w:t xml:space="preserve">The DSL </w:t>
      </w:r>
      <w:r w:rsidRPr="678AB670" w:rsidR="0593EB86">
        <w:rPr>
          <w:rFonts w:ascii="Arial" w:hAnsi="Arial" w:eastAsia="Arial" w:cs="Arial"/>
          <w:noProof w:val="0"/>
          <w:sz w:val="24"/>
          <w:szCs w:val="24"/>
          <w:lang w:val="en-GB"/>
        </w:rPr>
        <w:t>is responsible for</w:t>
      </w:r>
      <w:r w:rsidRPr="678AB670" w:rsidR="0593EB86">
        <w:rPr>
          <w:rFonts w:ascii="Arial" w:hAnsi="Arial" w:eastAsia="Arial" w:cs="Arial"/>
          <w:noProof w:val="0"/>
          <w:sz w:val="24"/>
          <w:szCs w:val="24"/>
          <w:lang w:val="en-GB"/>
        </w:rPr>
        <w:t xml:space="preserve"> the day-to-day implementation of this policy and coordination of retention reviews. The charity's designated data protection lead will advise on data protection requirements. The DSL will oversee retention decisions concerning safeguarding records. The Board of Trustees </w:t>
      </w:r>
      <w:r w:rsidRPr="678AB670" w:rsidR="0593EB86">
        <w:rPr>
          <w:rFonts w:ascii="Arial" w:hAnsi="Arial" w:eastAsia="Arial" w:cs="Arial"/>
          <w:noProof w:val="0"/>
          <w:sz w:val="24"/>
          <w:szCs w:val="24"/>
          <w:lang w:val="en-GB"/>
        </w:rPr>
        <w:t>retains</w:t>
      </w:r>
      <w:r w:rsidRPr="678AB670" w:rsidR="0593EB86">
        <w:rPr>
          <w:rFonts w:ascii="Arial" w:hAnsi="Arial" w:eastAsia="Arial" w:cs="Arial"/>
          <w:noProof w:val="0"/>
          <w:sz w:val="24"/>
          <w:szCs w:val="24"/>
          <w:lang w:val="en-GB"/>
        </w:rPr>
        <w:t xml:space="preserve"> overall responsibility for ensuring </w:t>
      </w:r>
      <w:r w:rsidRPr="678AB670" w:rsidR="0593EB86">
        <w:rPr>
          <w:rFonts w:ascii="Arial" w:hAnsi="Arial" w:eastAsia="Arial" w:cs="Arial"/>
          <w:noProof w:val="0"/>
          <w:sz w:val="24"/>
          <w:szCs w:val="24"/>
          <w:lang w:val="en-GB"/>
        </w:rPr>
        <w:t>appropriate information</w:t>
      </w:r>
      <w:r w:rsidRPr="678AB670" w:rsidR="0593EB86">
        <w:rPr>
          <w:rFonts w:ascii="Arial" w:hAnsi="Arial" w:eastAsia="Arial" w:cs="Arial"/>
          <w:noProof w:val="0"/>
          <w:sz w:val="24"/>
          <w:szCs w:val="24"/>
          <w:lang w:val="en-GB"/>
        </w:rPr>
        <w:t xml:space="preserve"> governance. Staff must follow the retention schedule, store records in approved systems and report any concerns about lost, incorrectly </w:t>
      </w:r>
      <w:r w:rsidRPr="678AB670" w:rsidR="0593EB86">
        <w:rPr>
          <w:rFonts w:ascii="Arial" w:hAnsi="Arial" w:eastAsia="Arial" w:cs="Arial"/>
          <w:noProof w:val="0"/>
          <w:sz w:val="24"/>
          <w:szCs w:val="24"/>
          <w:lang w:val="en-GB"/>
        </w:rPr>
        <w:t>retained</w:t>
      </w:r>
      <w:r w:rsidRPr="678AB670" w:rsidR="0593EB86">
        <w:rPr>
          <w:rFonts w:ascii="Arial" w:hAnsi="Arial" w:eastAsia="Arial" w:cs="Arial"/>
          <w:noProof w:val="0"/>
          <w:sz w:val="24"/>
          <w:szCs w:val="24"/>
          <w:lang w:val="en-GB"/>
        </w:rPr>
        <w:t xml:space="preserve"> or improperly destroyed information.</w:t>
      </w:r>
    </w:p>
    <w:p w:rsidR="00B71A60" w:rsidRDefault="00593058" w14:paraId="15C45D40" w14:textId="77777777">
      <w:pPr>
        <w:pStyle w:val="Heading1"/>
        <w:ind w:left="-5"/>
      </w:pPr>
      <w:r w:rsidR="00593058">
        <w:rPr/>
        <w:t xml:space="preserve">Emails </w:t>
      </w:r>
    </w:p>
    <w:p w:rsidR="00B71A60" w:rsidP="678AB670" w:rsidRDefault="00593058" w14:paraId="293A0D6F" w14:textId="5F1340F0">
      <w:pPr>
        <w:pStyle w:val="Normal"/>
        <w:ind w:left="-5"/>
      </w:pPr>
      <w:r w:rsidRPr="678AB670" w:rsidR="4C31BC25">
        <w:rPr>
          <w:rFonts w:ascii="Arial" w:hAnsi="Arial" w:eastAsia="Arial" w:cs="Arial"/>
          <w:noProof w:val="0"/>
          <w:sz w:val="24"/>
          <w:szCs w:val="24"/>
          <w:lang w:val="en-GB"/>
        </w:rPr>
        <w:t>Emails must be retained according to their content and purpose, rather than under a single retention period. Important emails concerning safeguarding, personnel matters, financial transactions, contractual commitments or significant decisions must be saved in the appropriate charity record system and retained for the relevant period in Appendix 1. Routine emails should be deleted when no longer required. Staff must not use individual mailboxes as the sole repository for important charity records.</w:t>
      </w:r>
      <w:r w:rsidR="00593058">
        <w:rPr/>
        <w:t xml:space="preserve">  </w:t>
      </w:r>
    </w:p>
    <w:p w:rsidR="00B71A60" w:rsidRDefault="00593058" w14:paraId="3322231B" w14:textId="77777777">
      <w:pPr>
        <w:pStyle w:val="Heading1"/>
        <w:ind w:left="-5"/>
      </w:pPr>
      <w:r w:rsidR="00593058">
        <w:rPr/>
        <w:t xml:space="preserve">Other documentation </w:t>
      </w:r>
    </w:p>
    <w:p w:rsidR="0E55D6EE" w:rsidP="678AB670" w:rsidRDefault="0E55D6EE" w14:paraId="25391FF0" w14:textId="387DD12B">
      <w:pPr>
        <w:numPr>
          <w:ilvl w:val="0"/>
          <w:numId w:val="2"/>
        </w:numPr>
        <w:spacing w:after="10"/>
        <w:ind w:hanging="360"/>
        <w:rPr/>
      </w:pPr>
      <w:r w:rsidRPr="678AB670" w:rsidR="0E55D6EE">
        <w:rPr>
          <w:rFonts w:ascii="Arial" w:hAnsi="Arial" w:eastAsia="Arial" w:cs="Arial"/>
          <w:noProof w:val="0"/>
          <w:sz w:val="24"/>
          <w:szCs w:val="24"/>
          <w:lang w:val="en-GB"/>
        </w:rPr>
        <w:t>This policy should be read alongside the Data Protection Policy, Privacy Notices, Acceptable IT Use Policy, Safeguarding and Child Protection Policy, Adult Safeguarding Policy, Safeguarding Reporting and Escalation Procedure, Safer Recruitment Policy, Expenses Policy and relevant Financial Controls procedures.</w:t>
      </w:r>
    </w:p>
    <w:p w:rsidR="00B71A60" w:rsidRDefault="00593058" w14:paraId="158F4E91" w14:textId="77777777">
      <w:pPr>
        <w:spacing w:after="0" w:line="259" w:lineRule="auto"/>
        <w:ind w:left="720" w:firstLine="0"/>
      </w:pPr>
      <w:r>
        <w:t xml:space="preserve"> </w:t>
      </w:r>
    </w:p>
    <w:p w:rsidR="00B71A60" w:rsidRDefault="00593058" w14:paraId="35C5BB9C" w14:textId="77777777">
      <w:pPr>
        <w:pStyle w:val="Heading1"/>
        <w:ind w:left="-5"/>
      </w:pPr>
      <w:r>
        <w:t xml:space="preserve">Further information </w:t>
      </w:r>
    </w:p>
    <w:p w:rsidR="00B71A60" w:rsidRDefault="00593058" w14:paraId="7DBB2C94" w14:textId="5A69258B">
      <w:pPr>
        <w:ind w:left="-5"/>
      </w:pPr>
      <w:r w:rsidR="00593058">
        <w:rPr/>
        <w:t>For further information about this policy, please contact our Data Protection Officer – C</w:t>
      </w:r>
      <w:r w:rsidR="340AC3B6">
        <w:rPr/>
        <w:t>E</w:t>
      </w:r>
      <w:r w:rsidR="00593058">
        <w:rPr/>
        <w:t>O</w:t>
      </w:r>
      <w:r w:rsidR="00593058">
        <w:rPr/>
        <w:t xml:space="preserve">, contactable via: </w:t>
      </w:r>
      <w:r w:rsidRPr="678AB670" w:rsidR="00593058">
        <w:rPr>
          <w:u w:val="single"/>
        </w:rPr>
        <w:t>info@firststaruk.org</w:t>
      </w:r>
      <w:r w:rsidR="00593058">
        <w:rPr/>
        <w:t xml:space="preserve">  </w:t>
      </w:r>
    </w:p>
    <w:p w:rsidR="68F56D8B" w:rsidP="678AB670" w:rsidRDefault="68F56D8B" w14:paraId="3153B4DD" w14:textId="56FEAD37">
      <w:pPr>
        <w:pStyle w:val="Normal"/>
        <w:ind w:left="-5"/>
      </w:pPr>
      <w:r w:rsidRPr="678AB670" w:rsidR="68F56D8B">
        <w:rPr>
          <w:rFonts w:ascii="Arial" w:hAnsi="Arial" w:eastAsia="Arial" w:cs="Arial"/>
          <w:b w:val="1"/>
          <w:bCs w:val="1"/>
          <w:noProof w:val="0"/>
          <w:sz w:val="24"/>
          <w:szCs w:val="24"/>
          <w:lang w:val="en-GB"/>
        </w:rPr>
        <w:t xml:space="preserve">Update 2026 – Safeguarding Preservation and Data Retention  </w:t>
      </w:r>
    </w:p>
    <w:tbl>
      <w:tblPr>
        <w:tblStyle w:val="TableNormal"/>
        <w:bidiVisual w:val="0"/>
        <w:tblW w:w="0" w:type="auto"/>
        <w:tblLook w:val="06A0" w:firstRow="1" w:lastRow="0" w:firstColumn="1" w:lastColumn="0" w:noHBand="1" w:noVBand="1"/>
      </w:tblPr>
      <w:tblGrid>
        <w:gridCol w:w="10155"/>
      </w:tblGrid>
      <w:tr w:rsidR="678AB670" w:rsidTr="678AB670" w14:paraId="1566DC94">
        <w:trPr>
          <w:trHeight w:val="300"/>
        </w:trPr>
        <w:tc>
          <w:tcPr>
            <w:tcW w:w="10155" w:type="dxa"/>
            <w:tcMar/>
            <w:vAlign w:val="center"/>
          </w:tcPr>
          <w:p w:rsidR="678AB670" w:rsidP="678AB670" w:rsidRDefault="678AB670" w14:paraId="52E5E4FC" w14:textId="07883B7D">
            <w:pPr>
              <w:ind w:left="0" w:hanging="0"/>
            </w:pPr>
          </w:p>
        </w:tc>
      </w:tr>
    </w:tbl>
    <w:tbl>
      <w:tblPr>
        <w:tblStyle w:val="TableNormal"/>
        <w:bidiVisual w:val="0"/>
        <w:tblW w:w="0" w:type="auto"/>
        <w:tblLook w:val="06A0" w:firstRow="1" w:lastRow="0" w:firstColumn="1" w:lastColumn="0" w:noHBand="1" w:noVBand="1"/>
      </w:tblPr>
      <w:tblGrid>
        <w:gridCol w:w="10155"/>
      </w:tblGrid>
      <w:tr w:rsidR="678AB670" w:rsidTr="678AB670" w14:paraId="6AA4DF0A">
        <w:trPr>
          <w:trHeight w:val="300"/>
        </w:trPr>
        <w:tc>
          <w:tcPr>
            <w:tcW w:w="10155" w:type="dxa"/>
            <w:tcMar/>
            <w:vAlign w:val="center"/>
          </w:tcPr>
          <w:p w:rsidR="678AB670" w:rsidP="678AB670" w:rsidRDefault="678AB670" w14:paraId="003A0C0A" w14:textId="03FC4B87">
            <w:pPr>
              <w:bidi w:val="0"/>
              <w:spacing w:before="240" w:beforeAutospacing="off" w:after="240" w:afterAutospacing="off"/>
              <w:ind w:left="0" w:hanging="0"/>
            </w:pPr>
            <w:r w:rsidR="678AB670">
              <w:rPr/>
              <w:t>First Star Scholars UK will apply the storage limitation principle under UK GDPR while recognising the importance of preserving safeguarding records, particularly those relating to child sexual abuse. Records must not be destroyed where an investigation, complaint, legal proceeding or preservation requirement is ongoing. Decisions to extend retention must be documented and approved by the appropriate safeguarding and data protection leads. Personal information will be stored securely, access will be restricted to authorised individuals, and disposal will be undertaken in accordance with Appendix 1. Relevant retention periods and arrangements will be reflected in the charity's Privacy Notices. Related policies: Data Protection Policy, Safeguarding and Child Protection Policy, Adult Safeguarding Policy, Safeguarding Reporting and Escalation Procedure, Acceptable IT Use Policy and Safer Recruitment Policy.</w:t>
            </w:r>
          </w:p>
        </w:tc>
      </w:tr>
    </w:tbl>
    <w:p w:rsidR="678AB670" w:rsidP="678AB670" w:rsidRDefault="678AB670" w14:paraId="4274967C" w14:textId="012FEDC5">
      <w:pPr>
        <w:pStyle w:val="Normal"/>
        <w:ind w:left="-5"/>
        <w:rPr>
          <w:rFonts w:ascii="Arial" w:hAnsi="Arial" w:eastAsia="Arial" w:cs="Arial"/>
          <w:b w:val="1"/>
          <w:bCs w:val="1"/>
          <w:noProof w:val="0"/>
          <w:sz w:val="24"/>
          <w:szCs w:val="24"/>
          <w:lang w:val="en-GB"/>
        </w:rPr>
      </w:pPr>
    </w:p>
    <w:p w:rsidR="00B71A60" w:rsidRDefault="00593058" w14:paraId="10AA32F6" w14:textId="77777777">
      <w:pPr>
        <w:pStyle w:val="Heading1"/>
        <w:spacing w:after="0"/>
        <w:ind w:left="-5"/>
      </w:pPr>
      <w:r>
        <w:t xml:space="preserve">Version Control - Approval and Review </w:t>
      </w:r>
    </w:p>
    <w:tbl>
      <w:tblPr>
        <w:tblStyle w:val="TableGrid"/>
        <w:tblW w:w="10160" w:type="dxa"/>
        <w:tblInd w:w="6" w:type="dxa"/>
        <w:tblCellMar>
          <w:top w:w="12" w:type="dxa"/>
          <w:left w:w="107" w:type="dxa"/>
          <w:bottom w:w="0" w:type="dxa"/>
          <w:right w:w="84" w:type="dxa"/>
        </w:tblCellMar>
        <w:tblLook w:val="04A0" w:firstRow="1" w:lastRow="0" w:firstColumn="1" w:lastColumn="0" w:noHBand="0" w:noVBand="1"/>
      </w:tblPr>
      <w:tblGrid>
        <w:gridCol w:w="1656"/>
        <w:gridCol w:w="2206"/>
        <w:gridCol w:w="2230"/>
        <w:gridCol w:w="2167"/>
        <w:gridCol w:w="1901"/>
      </w:tblGrid>
      <w:tr w:rsidR="00B71A60" w:rsidTr="678AB670" w14:paraId="7D1B974F" w14:textId="77777777">
        <w:trPr>
          <w:trHeight w:val="283"/>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B71A60" w:rsidRDefault="00593058" w14:paraId="6C71D152" w14:textId="77777777">
            <w:pPr>
              <w:spacing w:after="0" w:line="259" w:lineRule="auto"/>
              <w:ind w:left="0" w:firstLine="0"/>
            </w:pPr>
            <w:r>
              <w:rPr>
                <w:b/>
              </w:rPr>
              <w:t xml:space="preserve">Version No.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B71A60" w:rsidRDefault="00593058" w14:paraId="65781B57" w14:textId="77777777">
            <w:pPr>
              <w:spacing w:after="0" w:line="259" w:lineRule="auto"/>
              <w:ind w:left="1" w:firstLine="0"/>
            </w:pPr>
            <w:r>
              <w:rPr>
                <w:b/>
              </w:rPr>
              <w:t xml:space="preserve">Approved by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B71A60" w:rsidRDefault="00593058" w14:paraId="4BBDCFD1" w14:textId="77777777">
            <w:pPr>
              <w:spacing w:after="0" w:line="259" w:lineRule="auto"/>
              <w:ind w:left="1" w:firstLine="0"/>
            </w:pPr>
            <w:r>
              <w:rPr>
                <w:b/>
              </w:rPr>
              <w:t xml:space="preserve">Approval Date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B71A60" w:rsidRDefault="00593058" w14:paraId="4BDA5E64" w14:textId="77777777">
            <w:pPr>
              <w:spacing w:after="0" w:line="259" w:lineRule="auto"/>
              <w:ind w:left="1" w:firstLine="0"/>
            </w:pPr>
            <w:r>
              <w:rPr>
                <w:b/>
              </w:rPr>
              <w:t xml:space="preserve">Main Change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B71A60" w:rsidRDefault="00593058" w14:paraId="1363F786" w14:textId="77777777">
            <w:pPr>
              <w:spacing w:after="0" w:line="259" w:lineRule="auto"/>
              <w:ind w:left="2" w:firstLine="0"/>
              <w:jc w:val="both"/>
            </w:pPr>
            <w:r>
              <w:rPr>
                <w:b/>
              </w:rPr>
              <w:t xml:space="preserve">Review Period </w:t>
            </w:r>
          </w:p>
        </w:tc>
      </w:tr>
      <w:tr w:rsidR="00B71A60" w:rsidTr="678AB670" w14:paraId="1D4A1812" w14:textId="77777777">
        <w:trPr>
          <w:trHeight w:val="563"/>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688A46B" w14:textId="77777777">
            <w:pPr>
              <w:spacing w:after="0" w:line="259" w:lineRule="auto"/>
              <w:ind w:left="0" w:firstLine="0"/>
            </w:pPr>
            <w:r>
              <w:t xml:space="preserve">1.0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31853F1" w14:textId="77777777">
            <w:pPr>
              <w:spacing w:after="0" w:line="259" w:lineRule="auto"/>
              <w:ind w:left="1" w:firstLine="0"/>
            </w:pPr>
            <w:r>
              <w:t xml:space="preserve">Diarmuid Molloy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75931CC" w14:textId="77777777">
            <w:pPr>
              <w:spacing w:after="0" w:line="259" w:lineRule="auto"/>
              <w:ind w:left="1" w:firstLine="0"/>
            </w:pPr>
            <w:r>
              <w:t xml:space="preserve">29 October 2024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3D83280" w14:textId="77777777">
            <w:pPr>
              <w:spacing w:after="0" w:line="259" w:lineRule="auto"/>
              <w:ind w:left="1" w:firstLine="0"/>
            </w:pPr>
            <w:r>
              <w:t xml:space="preserve">New policy format approved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8165F12" w14:textId="77777777">
            <w:pPr>
              <w:spacing w:after="0" w:line="259" w:lineRule="auto"/>
              <w:ind w:left="2" w:firstLine="0"/>
            </w:pPr>
            <w:r>
              <w:t xml:space="preserve">Annually </w:t>
            </w:r>
          </w:p>
        </w:tc>
      </w:tr>
      <w:tr w:rsidR="00B71A60" w:rsidTr="678AB670" w14:paraId="435C4A82"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E8A3EE9" w14:textId="42E41C9F">
            <w:pPr>
              <w:spacing w:after="0" w:line="259" w:lineRule="auto"/>
              <w:ind w:left="0" w:firstLine="0"/>
            </w:pPr>
            <w:r>
              <w:t>1.1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89C385A" w14:textId="60521CA8">
            <w:pPr>
              <w:spacing w:after="0" w:line="259" w:lineRule="auto"/>
              <w:ind w:left="1" w:firstLine="0"/>
            </w:pPr>
            <w: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C2AA803" w14:textId="6510D86B">
            <w:pPr>
              <w:spacing w:after="0" w:line="259" w:lineRule="auto"/>
              <w:ind w:left="1" w:firstLine="0"/>
            </w:pPr>
            <w:r>
              <w:t>28 September 2025</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B7C7AB2" w14:textId="7BAF4D11">
            <w:pPr>
              <w:spacing w:after="0" w:line="259" w:lineRule="auto"/>
              <w:ind w:left="1" w:firstLine="0"/>
            </w:pPr>
            <w:r>
              <w:t>Change from Director of Operations to COO</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17BBF07" w14:textId="30710A92">
            <w:pPr>
              <w:spacing w:after="0" w:line="259" w:lineRule="auto"/>
              <w:ind w:left="2" w:firstLine="0"/>
            </w:pPr>
            <w:r>
              <w:t>Annually</w:t>
            </w:r>
          </w:p>
        </w:tc>
      </w:tr>
      <w:tr w:rsidR="00B71A60" w:rsidTr="678AB670" w14:paraId="17DD7F07" w14:textId="77777777">
        <w:trPr>
          <w:trHeight w:val="288"/>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78AB670" w:rsidP="678AB670" w:rsidRDefault="678AB670" w14:paraId="3199438A" w14:textId="4266C642">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678AB670" w:rsidR="678AB670">
              <w:rPr>
                <w:rFonts w:ascii="Arial" w:hAnsi="Arial" w:eastAsia="Arial" w:cs="Arial"/>
                <w:b w:val="0"/>
                <w:bCs w:val="0"/>
                <w:i w:val="0"/>
                <w:iCs w:val="0"/>
                <w:caps w:val="0"/>
                <w:smallCaps w:val="0"/>
                <w:color w:val="000000" w:themeColor="text1" w:themeTint="FF" w:themeShade="FF"/>
                <w:sz w:val="24"/>
                <w:szCs w:val="24"/>
                <w:lang w:val="en-GB"/>
              </w:rPr>
              <w:t>1.2</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78AB670" w:rsidP="678AB670" w:rsidRDefault="678AB670" w14:paraId="296A7DD8" w14:textId="2F389D8C">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678AB670" w:rsidR="678AB670">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78AB670" w:rsidP="678AB670" w:rsidRDefault="678AB670" w14:paraId="47C33487" w14:textId="40F07D66">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678AB670" w:rsidR="678AB670">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7C79FB1" w:rsidP="678AB670" w:rsidRDefault="77C79FB1" w14:paraId="02571289" w14:textId="228DD79C">
            <w:pPr>
              <w:pStyle w:val="Normal"/>
              <w:spacing w:after="0" w:line="259" w:lineRule="auto"/>
              <w:ind w:left="1" w:hanging="10" w:firstLine="0"/>
            </w:pPr>
            <w:r w:rsidRPr="678AB670" w:rsidR="77C79FB1">
              <w:rPr>
                <w:rFonts w:ascii="Arial" w:hAnsi="Arial" w:eastAsia="Arial" w:cs="Arial"/>
                <w:noProof w:val="0"/>
                <w:sz w:val="24"/>
                <w:szCs w:val="24"/>
                <w:lang w:val="en-GB"/>
              </w:rPr>
              <w:t>Safeguarding retention, IICSA correction, data protection and email retention updates once approved</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78AB670" w:rsidP="678AB670" w:rsidRDefault="678AB670" w14:paraId="68A47E14" w14:textId="36167D90">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678AB670" w:rsidR="678AB670">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r w:rsidR="00B71A60" w:rsidTr="678AB670" w14:paraId="5C98C73C"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75EE27F" w14:textId="77777777">
            <w:pPr>
              <w:spacing w:after="0" w:line="259" w:lineRule="auto"/>
              <w:ind w:left="0" w:firstLine="0"/>
            </w:pPr>
            <w:r>
              <w:t xml:space="preserve">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E23F7C2" w14:textId="77777777">
            <w:pPr>
              <w:spacing w:after="0" w:line="259" w:lineRule="auto"/>
              <w:ind w:left="1" w:firstLine="0"/>
            </w:pPr>
            <w:r>
              <w:t xml:space="preserve">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4E4C6C9" w14:textId="77777777">
            <w:pPr>
              <w:spacing w:after="0" w:line="259" w:lineRule="auto"/>
              <w:ind w:left="1" w:firstLine="0"/>
            </w:pPr>
            <w:r>
              <w:t xml:space="preserv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7AAE9DC" w14:textId="77777777">
            <w:pPr>
              <w:spacing w:after="0" w:line="259" w:lineRule="auto"/>
              <w:ind w:left="1" w:firstLine="0"/>
            </w:pPr>
            <w:r>
              <w:t xml:space="preserv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2DA526C" w14:textId="77777777">
            <w:pPr>
              <w:spacing w:after="0" w:line="259" w:lineRule="auto"/>
              <w:ind w:left="2" w:firstLine="0"/>
            </w:pPr>
            <w:r>
              <w:t xml:space="preserve"> </w:t>
            </w:r>
          </w:p>
        </w:tc>
      </w:tr>
    </w:tbl>
    <w:p w:rsidR="00B71A60" w:rsidRDefault="00593058" w14:paraId="6C202601" w14:textId="77777777">
      <w:pPr>
        <w:spacing w:after="256" w:line="259" w:lineRule="auto"/>
        <w:ind w:left="0" w:firstLine="0"/>
      </w:pPr>
      <w:r>
        <w:t xml:space="preserve"> </w:t>
      </w:r>
    </w:p>
    <w:p w:rsidR="00B71A60" w:rsidRDefault="00593058" w14:paraId="285EF312" w14:textId="77777777">
      <w:pPr>
        <w:spacing w:after="381" w:line="259" w:lineRule="auto"/>
        <w:ind w:left="0" w:firstLine="0"/>
      </w:pPr>
      <w:r>
        <w:t xml:space="preserve"> </w:t>
      </w:r>
    </w:p>
    <w:p w:rsidR="00B71A60" w:rsidRDefault="00593058" w14:paraId="5D9FB302" w14:textId="77777777">
      <w:pPr>
        <w:spacing w:after="103" w:line="259" w:lineRule="auto"/>
        <w:ind w:left="0" w:firstLine="0"/>
      </w:pPr>
      <w:r>
        <w:t xml:space="preserve"> </w:t>
      </w:r>
    </w:p>
    <w:p w:rsidR="00B71A60" w:rsidRDefault="00593058" w14:paraId="52A339C7" w14:textId="77777777">
      <w:pPr>
        <w:spacing w:after="0" w:line="259" w:lineRule="auto"/>
        <w:ind w:left="0" w:firstLine="0"/>
      </w:pPr>
      <w:r>
        <w:t xml:space="preserve"> </w:t>
      </w:r>
    </w:p>
    <w:p w:rsidR="00B71A60" w:rsidRDefault="00593058" w14:paraId="5AEC7044" w14:textId="77777777">
      <w:pPr>
        <w:spacing w:after="0" w:line="259" w:lineRule="auto"/>
        <w:ind w:left="0" w:firstLine="0"/>
      </w:pPr>
      <w:r>
        <w:t xml:space="preserve"> </w:t>
      </w:r>
    </w:p>
    <w:p w:rsidR="00B71A60" w:rsidRDefault="00593058" w14:paraId="3B9BCCE6" w14:textId="77777777">
      <w:pPr>
        <w:spacing w:after="0" w:line="259" w:lineRule="auto"/>
        <w:ind w:left="0" w:firstLine="0"/>
      </w:pPr>
      <w:r>
        <w:t xml:space="preserve"> </w:t>
      </w:r>
    </w:p>
    <w:p w:rsidR="00B71A60" w:rsidRDefault="00593058" w14:paraId="6310787B" w14:textId="77777777">
      <w:pPr>
        <w:spacing w:after="0" w:line="259" w:lineRule="auto"/>
        <w:ind w:left="0" w:firstLine="0"/>
      </w:pPr>
      <w:r>
        <w:t xml:space="preserve"> </w:t>
      </w:r>
    </w:p>
    <w:p w:rsidR="00B71A60" w:rsidRDefault="00593058" w14:paraId="2AC7DDF8" w14:textId="32091DF5">
      <w:pPr>
        <w:spacing w:after="0" w:line="259" w:lineRule="auto"/>
        <w:ind w:left="0" w:firstLine="0"/>
      </w:pPr>
      <w:r>
        <w:t xml:space="preserve"> </w:t>
      </w:r>
    </w:p>
    <w:p w:rsidR="00B71A60" w:rsidRDefault="00593058" w14:paraId="509B4A62" w14:textId="77777777">
      <w:pPr>
        <w:spacing w:after="0" w:line="259" w:lineRule="auto"/>
        <w:ind w:left="0" w:firstLine="0"/>
      </w:pPr>
      <w:r>
        <w:t xml:space="preserve"> </w:t>
      </w:r>
    </w:p>
    <w:p w:rsidR="00B71A60" w:rsidRDefault="00593058" w14:paraId="708182E4" w14:textId="77777777">
      <w:pPr>
        <w:spacing w:after="0" w:line="259" w:lineRule="auto"/>
        <w:ind w:left="0" w:firstLine="0"/>
      </w:pPr>
      <w:r>
        <w:t xml:space="preserve"> </w:t>
      </w:r>
    </w:p>
    <w:p w:rsidR="00B71A60" w:rsidRDefault="00593058" w14:paraId="3387573F" w14:textId="77777777">
      <w:pPr>
        <w:spacing w:after="0" w:line="259" w:lineRule="auto"/>
        <w:ind w:left="0" w:firstLine="0"/>
      </w:pPr>
      <w:r>
        <w:t xml:space="preserve"> </w:t>
      </w:r>
    </w:p>
    <w:p w:rsidR="00B71A60" w:rsidRDefault="00593058" w14:paraId="6A2ACD72" w14:textId="77777777">
      <w:pPr>
        <w:pStyle w:val="Heading1"/>
        <w:spacing w:after="0"/>
        <w:ind w:left="-5"/>
      </w:pPr>
      <w:r>
        <w:t xml:space="preserve">Appendix 1 - Retention Schedule </w:t>
      </w:r>
    </w:p>
    <w:tbl>
      <w:tblPr>
        <w:tblStyle w:val="TableGrid"/>
        <w:tblW w:w="10159" w:type="dxa"/>
        <w:tblInd w:w="6" w:type="dxa"/>
        <w:tblCellMar>
          <w:top w:w="13" w:type="dxa"/>
          <w:left w:w="107" w:type="dxa"/>
          <w:bottom w:w="0" w:type="dxa"/>
          <w:right w:w="55" w:type="dxa"/>
        </w:tblCellMar>
        <w:tblLook w:val="04A0" w:firstRow="1" w:lastRow="0" w:firstColumn="1" w:lastColumn="0" w:noHBand="0" w:noVBand="1"/>
      </w:tblPr>
      <w:tblGrid>
        <w:gridCol w:w="4976"/>
        <w:gridCol w:w="142"/>
        <w:gridCol w:w="5041"/>
      </w:tblGrid>
      <w:tr w:rsidR="00B71A60" w:rsidTr="678AB670" w14:paraId="50358689" w14:textId="77777777">
        <w:trPr>
          <w:trHeight w:val="286"/>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B71A60" w:rsidRDefault="00593058" w14:paraId="07188C26" w14:textId="77777777">
            <w:pPr>
              <w:spacing w:after="0" w:line="259" w:lineRule="auto"/>
              <w:ind w:left="0" w:firstLine="0"/>
            </w:pPr>
            <w:r>
              <w:rPr>
                <w:b/>
              </w:rPr>
              <w:t xml:space="preserve">File description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B71A60" w:rsidRDefault="00593058" w14:paraId="53C53956" w14:textId="77777777">
            <w:pPr>
              <w:spacing w:after="0" w:line="259" w:lineRule="auto"/>
              <w:ind w:left="1" w:firstLine="0"/>
            </w:pPr>
            <w:r>
              <w:rPr>
                <w:b/>
              </w:rPr>
              <w:t xml:space="preserve">Retention period </w:t>
            </w:r>
          </w:p>
        </w:tc>
      </w:tr>
      <w:tr w:rsidR="00B71A60" w:rsidTr="678AB670" w14:paraId="64C68C83" w14:textId="77777777">
        <w:trPr>
          <w:trHeight w:val="284"/>
        </w:trPr>
        <w:tc>
          <w:tcPr>
            <w:tcW w:w="101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B71A60" w:rsidRDefault="00593058" w14:paraId="30771DFF" w14:textId="77777777">
            <w:pPr>
              <w:spacing w:after="0" w:line="259" w:lineRule="auto"/>
              <w:ind w:left="0" w:right="55" w:firstLine="0"/>
              <w:jc w:val="center"/>
            </w:pPr>
            <w:r>
              <w:rPr>
                <w:b/>
              </w:rPr>
              <w:t xml:space="preserve">Employment records </w:t>
            </w:r>
          </w:p>
        </w:tc>
      </w:tr>
      <w:tr w:rsidR="00B71A60" w:rsidTr="678AB670" w14:paraId="72F157E7" w14:textId="77777777">
        <w:trPr>
          <w:trHeight w:val="563"/>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009655E" w14:textId="77777777">
            <w:pPr>
              <w:spacing w:after="0" w:line="259" w:lineRule="auto"/>
              <w:ind w:left="0" w:firstLine="0"/>
            </w:pPr>
            <w:r>
              <w:t xml:space="preserve">Job applications and interview records of unsuccessful candidates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3829093" w14:textId="77777777">
            <w:pPr>
              <w:spacing w:after="0" w:line="259" w:lineRule="auto"/>
              <w:ind w:left="1" w:firstLine="0"/>
            </w:pPr>
            <w:r>
              <w:t xml:space="preserve">Six months after notifying unsuccessful candidates </w:t>
            </w:r>
          </w:p>
        </w:tc>
      </w:tr>
      <w:tr w:rsidR="00B71A60" w:rsidTr="678AB670" w14:paraId="15909434" w14:textId="77777777">
        <w:trPr>
          <w:trHeight w:val="562"/>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FC6268A" w14:textId="77777777">
            <w:pPr>
              <w:spacing w:after="0" w:line="259" w:lineRule="auto"/>
              <w:ind w:left="0" w:firstLine="0"/>
            </w:pPr>
            <w:r>
              <w:t xml:space="preserve">Job applications and interview records of successful candidates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FC14C14" w14:textId="77777777">
            <w:pPr>
              <w:spacing w:after="0" w:line="259" w:lineRule="auto"/>
              <w:ind w:left="1" w:firstLine="0"/>
            </w:pPr>
            <w:r>
              <w:t xml:space="preserve">Six years after employment ceases </w:t>
            </w:r>
          </w:p>
        </w:tc>
      </w:tr>
      <w:tr w:rsidR="00B71A60" w:rsidTr="678AB670" w14:paraId="3F73A147" w14:textId="77777777">
        <w:trPr>
          <w:trHeight w:val="838"/>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69248CF" w14:textId="77777777">
            <w:pPr>
              <w:spacing w:after="0" w:line="259" w:lineRule="auto"/>
              <w:ind w:left="0" w:right="16" w:firstLine="0"/>
            </w:pPr>
            <w:r>
              <w:t xml:space="preserve">Written particulars of employment, contracts of employment and changes to terms and conditions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50016B4" w14:textId="77777777">
            <w:pPr>
              <w:spacing w:after="0" w:line="259" w:lineRule="auto"/>
              <w:ind w:left="1" w:firstLine="0"/>
            </w:pPr>
            <w:r>
              <w:t xml:space="preserve">Six years after employment ceases </w:t>
            </w:r>
          </w:p>
        </w:tc>
      </w:tr>
      <w:tr w:rsidR="00B71A60" w:rsidTr="678AB670" w14:paraId="07BEE7FC" w14:textId="77777777">
        <w:trPr>
          <w:trHeight w:val="562"/>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1FEE8E0" w14:textId="77777777">
            <w:pPr>
              <w:spacing w:after="0" w:line="259" w:lineRule="auto"/>
              <w:ind w:left="0" w:firstLine="0"/>
            </w:pPr>
            <w:r>
              <w:t xml:space="preserve">Right to work documentation including identification documents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B38A92D" w14:textId="77777777">
            <w:pPr>
              <w:spacing w:after="0" w:line="259" w:lineRule="auto"/>
              <w:ind w:left="1" w:firstLine="0"/>
            </w:pPr>
            <w:r>
              <w:t xml:space="preserve">Two years after employment ceases </w:t>
            </w:r>
          </w:p>
        </w:tc>
      </w:tr>
      <w:tr w:rsidR="00B71A60" w:rsidTr="678AB670" w14:paraId="7BE90427" w14:textId="77777777">
        <w:trPr>
          <w:trHeight w:val="286"/>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1D670B5" w14:textId="77777777">
            <w:pPr>
              <w:spacing w:after="0" w:line="259" w:lineRule="auto"/>
              <w:ind w:left="0" w:firstLine="0"/>
            </w:pPr>
            <w:r>
              <w:t xml:space="preserve">Immigration checks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AAEB881" w14:textId="77777777">
            <w:pPr>
              <w:spacing w:after="0" w:line="259" w:lineRule="auto"/>
              <w:ind w:left="1" w:firstLine="0"/>
            </w:pPr>
            <w:r>
              <w:t xml:space="preserve">Two years after employment ceases </w:t>
            </w:r>
          </w:p>
        </w:tc>
      </w:tr>
      <w:tr w:rsidR="00B71A60" w:rsidTr="678AB670" w14:paraId="55305639" w14:textId="77777777">
        <w:trPr>
          <w:trHeight w:val="1945"/>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5513D76" w14:textId="77777777">
            <w:pPr>
              <w:spacing w:after="0" w:line="259" w:lineRule="auto"/>
              <w:ind w:left="0" w:firstLine="0"/>
              <w:jc w:val="both"/>
            </w:pPr>
            <w:r>
              <w:t xml:space="preserve">DBS checks and disclosures of criminal records forms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8AFA3EC" w14:textId="77777777">
            <w:pPr>
              <w:spacing w:after="0" w:line="259" w:lineRule="auto"/>
              <w:ind w:left="1" w:firstLine="0"/>
            </w:pPr>
            <w:r>
              <w:t xml:space="preserve">As soon as practicable after the check has been completed &amp; the outcome recorded (i.e. whether it is satisfactory or not) unless in exceptional circumstances (e.g. to allow for consideration and resolution of any disputes or complaints) in which case, for no longer than six months. </w:t>
            </w:r>
          </w:p>
        </w:tc>
      </w:tr>
      <w:tr w:rsidR="00B71A60" w:rsidTr="678AB670" w14:paraId="2DC96A93" w14:textId="77777777">
        <w:trPr>
          <w:trHeight w:val="562"/>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A68991B" w14:textId="77777777">
            <w:pPr>
              <w:spacing w:after="0" w:line="259" w:lineRule="auto"/>
              <w:ind w:left="0" w:firstLine="0"/>
            </w:pPr>
            <w:r>
              <w:t xml:space="preserve">Change of personal details notifications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9C676D3" w14:textId="77777777">
            <w:pPr>
              <w:spacing w:after="0" w:line="259" w:lineRule="auto"/>
              <w:ind w:left="1" w:firstLine="0"/>
            </w:pPr>
            <w:r>
              <w:t xml:space="preserve">No longer than six months after receiving this notification </w:t>
            </w:r>
          </w:p>
        </w:tc>
      </w:tr>
      <w:tr w:rsidR="00B71A60" w:rsidTr="678AB670" w14:paraId="2C6C5267" w14:textId="77777777">
        <w:trPr>
          <w:trHeight w:val="286"/>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30A4ECA" w14:textId="77777777">
            <w:pPr>
              <w:spacing w:after="0" w:line="259" w:lineRule="auto"/>
              <w:ind w:left="0" w:firstLine="0"/>
            </w:pPr>
            <w:r>
              <w:t xml:space="preserve">Emergency contact details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D7D5680" w14:textId="77777777">
            <w:pPr>
              <w:spacing w:after="0" w:line="259" w:lineRule="auto"/>
              <w:ind w:left="1" w:firstLine="0"/>
            </w:pPr>
            <w:r>
              <w:t xml:space="preserve">Destroyed on termination </w:t>
            </w:r>
          </w:p>
        </w:tc>
      </w:tr>
      <w:tr w:rsidR="00B71A60" w:rsidTr="678AB670" w14:paraId="6BF203F1" w14:textId="77777777">
        <w:trPr>
          <w:trHeight w:val="562"/>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2A21474" w14:textId="77777777">
            <w:pPr>
              <w:spacing w:after="0" w:line="259" w:lineRule="auto"/>
              <w:ind w:left="0" w:firstLine="0"/>
            </w:pPr>
            <w:r>
              <w:t xml:space="preserve">Personnel and training records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EF79A95" w14:textId="77777777">
            <w:pPr>
              <w:spacing w:after="0" w:line="259" w:lineRule="auto"/>
              <w:ind w:left="1" w:firstLine="0"/>
            </w:pPr>
            <w:r>
              <w:t xml:space="preserve">While employment continues and up to six years after employment ceases </w:t>
            </w:r>
          </w:p>
        </w:tc>
      </w:tr>
      <w:tr w:rsidR="00B71A60" w:rsidTr="678AB670" w14:paraId="42CC6F9C" w14:textId="77777777">
        <w:trPr>
          <w:trHeight w:val="838"/>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E8E2F22" w14:textId="77777777">
            <w:pPr>
              <w:spacing w:after="0" w:line="259" w:lineRule="auto"/>
              <w:ind w:left="0" w:firstLine="0"/>
            </w:pPr>
            <w:r>
              <w:t xml:space="preserve">Annual leave records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FB30B7B" w14:textId="77777777">
            <w:pPr>
              <w:spacing w:after="0" w:line="259" w:lineRule="auto"/>
              <w:ind w:left="1" w:firstLine="0"/>
            </w:pPr>
            <w:r>
              <w:t xml:space="preserve">Six </w:t>
            </w:r>
            <w:r>
              <w:t xml:space="preserve">years after the end of tax year they relate to or possibly longer if leave can be carried over from year to year </w:t>
            </w:r>
          </w:p>
        </w:tc>
      </w:tr>
      <w:tr w:rsidR="00B71A60" w:rsidTr="678AB670" w14:paraId="3885C17B" w14:textId="77777777">
        <w:trPr>
          <w:trHeight w:val="562"/>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7E28C50" w14:textId="77777777">
            <w:pPr>
              <w:spacing w:after="0" w:line="259" w:lineRule="auto"/>
              <w:ind w:left="0" w:firstLine="0"/>
            </w:pPr>
            <w:r>
              <w:t xml:space="preserve">Consents for the processing of personal and sensitive data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92DAE56" w14:textId="77777777">
            <w:pPr>
              <w:spacing w:after="0" w:line="259" w:lineRule="auto"/>
              <w:ind w:left="1" w:firstLine="0"/>
            </w:pPr>
            <w:r>
              <w:t>F</w:t>
            </w:r>
            <w:r>
              <w:rPr>
                <w:rFonts w:ascii="Calibri" w:hAnsi="Calibri" w:eastAsia="Calibri" w:cs="Calibri"/>
              </w:rPr>
              <w:t xml:space="preserve"> </w:t>
            </w:r>
            <w:r>
              <w:t xml:space="preserve">or </w:t>
            </w:r>
            <w:proofErr w:type="gramStart"/>
            <w:r>
              <w:t>as long as</w:t>
            </w:r>
            <w:proofErr w:type="gramEnd"/>
            <w:r>
              <w:t xml:space="preserve"> the data is being processed and up to six years afterwards </w:t>
            </w:r>
          </w:p>
        </w:tc>
      </w:tr>
      <w:tr w:rsidR="00B71A60" w:rsidTr="678AB670" w14:paraId="7BB147AC" w14:textId="77777777">
        <w:trPr>
          <w:trHeight w:val="1390"/>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E5C53E9" w14:textId="77777777">
            <w:pPr>
              <w:spacing w:after="19" w:line="259" w:lineRule="auto"/>
              <w:ind w:left="0" w:firstLine="0"/>
            </w:pPr>
            <w:r>
              <w:t xml:space="preserve">Working Time Regulations:  </w:t>
            </w:r>
          </w:p>
          <w:p w:rsidR="00B71A60" w:rsidRDefault="00593058" w14:paraId="370C15BE" w14:textId="77777777">
            <w:pPr>
              <w:spacing w:after="0" w:line="259" w:lineRule="auto"/>
              <w:ind w:left="0" w:firstLine="0"/>
            </w:pPr>
            <w:proofErr w:type="spellStart"/>
            <w:r>
              <w:t>Opt</w:t>
            </w:r>
            <w:proofErr w:type="spellEnd"/>
            <w:r>
              <w:t xml:space="preserve"> out forms  </w:t>
            </w:r>
          </w:p>
          <w:p w:rsidR="00B71A60" w:rsidRDefault="00593058" w14:paraId="65AAFCDA" w14:textId="77777777">
            <w:pPr>
              <w:spacing w:after="0" w:line="259" w:lineRule="auto"/>
              <w:ind w:left="0" w:firstLine="0"/>
            </w:pPr>
            <w:r>
              <w:t xml:space="preserve"> </w:t>
            </w:r>
          </w:p>
          <w:p w:rsidR="00B71A60" w:rsidRDefault="00593058" w14:paraId="6BB32770" w14:textId="77777777">
            <w:pPr>
              <w:spacing w:after="20" w:line="259" w:lineRule="auto"/>
              <w:ind w:left="0" w:firstLine="0"/>
            </w:pPr>
            <w:r>
              <w:t xml:space="preserve"> </w:t>
            </w:r>
          </w:p>
          <w:p w:rsidR="00B71A60" w:rsidRDefault="00593058" w14:paraId="52FCD146" w14:textId="77777777">
            <w:pPr>
              <w:spacing w:after="0" w:line="259" w:lineRule="auto"/>
              <w:ind w:left="0" w:firstLine="0"/>
            </w:pPr>
            <w:r>
              <w:t xml:space="preserve">Records of compliance with WTR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7F53F53" w14:textId="77777777">
            <w:pPr>
              <w:spacing w:after="0" w:line="259" w:lineRule="auto"/>
              <w:ind w:left="1" w:firstLine="0"/>
            </w:pPr>
            <w:r>
              <w:t xml:space="preserve"> </w:t>
            </w:r>
          </w:p>
          <w:p w:rsidR="00B71A60" w:rsidRDefault="00593058" w14:paraId="268B2547" w14:textId="77777777">
            <w:pPr>
              <w:spacing w:after="0" w:line="274" w:lineRule="auto"/>
              <w:ind w:left="1" w:firstLine="0"/>
            </w:pPr>
            <w:r>
              <w:t xml:space="preserve">Two years from the date which they were entered  </w:t>
            </w:r>
          </w:p>
          <w:p w:rsidR="00B71A60" w:rsidRDefault="00593058" w14:paraId="4321CB44" w14:textId="77777777">
            <w:pPr>
              <w:spacing w:after="20" w:line="259" w:lineRule="auto"/>
              <w:ind w:left="1" w:firstLine="0"/>
            </w:pPr>
            <w:r>
              <w:t xml:space="preserve"> </w:t>
            </w:r>
          </w:p>
          <w:p w:rsidR="00B71A60" w:rsidRDefault="00593058" w14:paraId="027FCB92" w14:textId="77777777">
            <w:pPr>
              <w:spacing w:after="0" w:line="259" w:lineRule="auto"/>
              <w:ind w:left="1" w:firstLine="0"/>
            </w:pPr>
            <w:r>
              <w:t xml:space="preserve">Two years after the relevant period </w:t>
            </w:r>
          </w:p>
        </w:tc>
      </w:tr>
      <w:tr w:rsidR="00B71A60" w:rsidTr="678AB670" w14:paraId="4A0AD54F" w14:textId="77777777">
        <w:trPr>
          <w:trHeight w:val="288"/>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B17950F" w14:textId="77777777">
            <w:pPr>
              <w:spacing w:after="0" w:line="259" w:lineRule="auto"/>
              <w:ind w:left="0" w:firstLine="0"/>
            </w:pPr>
            <w:r>
              <w:t xml:space="preserve">Disciplinary records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2BE4FDE" w14:textId="77777777">
            <w:pPr>
              <w:spacing w:after="0" w:line="259" w:lineRule="auto"/>
              <w:ind w:left="1" w:firstLine="0"/>
            </w:pPr>
            <w:r>
              <w:t xml:space="preserve">Six years after employment ceases </w:t>
            </w:r>
          </w:p>
        </w:tc>
      </w:tr>
      <w:tr w:rsidR="00B71A60" w:rsidTr="678AB670" w14:paraId="6A47F561" w14:textId="77777777">
        <w:trPr>
          <w:trHeight w:val="1391"/>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CA6137D" w14:textId="77777777">
            <w:pPr>
              <w:spacing w:after="0" w:line="259" w:lineRule="auto"/>
              <w:ind w:left="0" w:right="48" w:firstLine="0"/>
            </w:pPr>
            <w:r>
              <w:t xml:space="preserve">Allegations of a child protection nature against a member of staff including where the allegation is founded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AA14D5C" w14:textId="77777777">
            <w:pPr>
              <w:spacing w:after="0" w:line="259" w:lineRule="auto"/>
              <w:ind w:left="1" w:right="36" w:firstLine="0"/>
            </w:pPr>
            <w:r>
              <w:t>10 years from the date of the allegation or the person’</w:t>
            </w:r>
            <w:r>
              <w:t xml:space="preserve">s normal retirement age (whichever is longer). This should be kept under review. Malicious allegations should be removed. </w:t>
            </w:r>
          </w:p>
          <w:p w:rsidR="00593058" w:rsidRDefault="00593058" w14:paraId="3BBC0DE9" w14:textId="77777777">
            <w:pPr>
              <w:spacing w:after="0" w:line="259" w:lineRule="auto"/>
              <w:ind w:left="1" w:right="36" w:firstLine="0"/>
            </w:pPr>
          </w:p>
          <w:p w:rsidR="00593058" w:rsidRDefault="00593058" w14:paraId="2A466972" w14:textId="77777777">
            <w:pPr>
              <w:spacing w:after="0" w:line="259" w:lineRule="auto"/>
              <w:ind w:left="1" w:right="36" w:firstLine="0"/>
            </w:pPr>
          </w:p>
        </w:tc>
      </w:tr>
      <w:tr w:rsidR="00B71A60" w:rsidTr="678AB670" w14:paraId="678D05F4" w14:textId="77777777">
        <w:trPr>
          <w:trHeight w:val="283"/>
        </w:trPr>
        <w:tc>
          <w:tcPr>
            <w:tcW w:w="101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B71A60" w:rsidRDefault="00593058" w14:paraId="659D8891" w14:textId="77777777">
            <w:pPr>
              <w:spacing w:after="0" w:line="259" w:lineRule="auto"/>
              <w:ind w:left="0" w:right="51" w:firstLine="0"/>
              <w:jc w:val="center"/>
            </w:pPr>
            <w:r>
              <w:rPr>
                <w:b/>
              </w:rPr>
              <w:t xml:space="preserve">Financial and Payroll Records </w:t>
            </w:r>
          </w:p>
        </w:tc>
      </w:tr>
      <w:tr w:rsidR="00B71A60" w:rsidTr="678AB670" w14:paraId="7190C3B9" w14:textId="77777777">
        <w:trPr>
          <w:trHeight w:val="287"/>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82A5555" w14:textId="77777777">
            <w:pPr>
              <w:spacing w:after="0" w:line="259" w:lineRule="auto"/>
              <w:ind w:left="0" w:firstLine="0"/>
            </w:pPr>
            <w:r>
              <w:t xml:space="preserve">Pension records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B1862BC" w14:textId="77777777">
            <w:pPr>
              <w:spacing w:after="0" w:line="259" w:lineRule="auto"/>
              <w:ind w:left="1" w:firstLine="0"/>
            </w:pPr>
            <w:r>
              <w:t xml:space="preserve">12 years </w:t>
            </w:r>
          </w:p>
        </w:tc>
      </w:tr>
      <w:tr w:rsidR="00B71A60" w:rsidTr="678AB670" w14:paraId="271D3840" w14:textId="77777777">
        <w:trPr>
          <w:trHeight w:val="562"/>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9B1931B" w14:textId="77777777">
            <w:pPr>
              <w:spacing w:after="0" w:line="259" w:lineRule="auto"/>
              <w:ind w:left="0" w:firstLine="0"/>
            </w:pPr>
            <w:r>
              <w:t xml:space="preserve">Retirement benefits schemes – </w:t>
            </w:r>
            <w:r>
              <w:t xml:space="preserve">notifiable events (for example, relating to incapacity)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C65593D" w14:textId="77777777">
            <w:pPr>
              <w:spacing w:after="0" w:line="259" w:lineRule="auto"/>
              <w:ind w:left="1" w:firstLine="0"/>
            </w:pPr>
            <w:r>
              <w:t xml:space="preserve">Six years from the end of the scheme year in which the event took place </w:t>
            </w:r>
          </w:p>
        </w:tc>
      </w:tr>
      <w:tr w:rsidR="00B71A60" w:rsidTr="678AB670" w14:paraId="522C0236" w14:textId="77777777">
        <w:trPr>
          <w:trHeight w:val="286"/>
        </w:trPr>
        <w:tc>
          <w:tcPr>
            <w:tcW w:w="51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703C6D8" w14:textId="77777777">
            <w:pPr>
              <w:spacing w:after="0" w:line="259" w:lineRule="auto"/>
              <w:ind w:left="0" w:firstLine="0"/>
            </w:pPr>
            <w:r>
              <w:t xml:space="preserve">Payroll and wage records </w:t>
            </w:r>
          </w:p>
        </w:tc>
        <w:tc>
          <w:tcPr>
            <w:tcW w:w="50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6F00CE8" w14:textId="77777777">
            <w:pPr>
              <w:spacing w:after="0" w:line="259" w:lineRule="auto"/>
              <w:ind w:left="1" w:firstLine="0"/>
            </w:pPr>
            <w:r>
              <w:t xml:space="preserve">Six years after end of tax year they relate to </w:t>
            </w:r>
          </w:p>
        </w:tc>
      </w:tr>
      <w:tr w:rsidR="00B71A60" w:rsidTr="678AB670" w14:paraId="6F1BB6BA"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FDA7E69" w14:textId="77777777">
            <w:pPr>
              <w:spacing w:after="0" w:line="259" w:lineRule="auto"/>
              <w:ind w:left="17" w:firstLine="0"/>
            </w:pPr>
            <w:r>
              <w:t xml:space="preserve">Maternity/Adoption/Paternity Leave records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C302C2E" w14:textId="77777777">
            <w:pPr>
              <w:spacing w:after="0" w:line="259" w:lineRule="auto"/>
              <w:ind w:left="34" w:firstLine="0"/>
              <w:jc w:val="both"/>
            </w:pPr>
            <w:r>
              <w:t xml:space="preserve">Three years after end of tax year they relate to </w:t>
            </w:r>
          </w:p>
        </w:tc>
      </w:tr>
      <w:tr w:rsidR="00B71A60" w:rsidTr="678AB670" w14:paraId="617BEDE2"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53DEB7E" w14:textId="77777777">
            <w:pPr>
              <w:spacing w:after="0" w:line="259" w:lineRule="auto"/>
              <w:ind w:left="17" w:firstLine="0"/>
            </w:pPr>
            <w:r>
              <w:t xml:space="preserve">Statutory Sick Pay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380063C" w14:textId="77777777">
            <w:pPr>
              <w:spacing w:after="0" w:line="259" w:lineRule="auto"/>
              <w:ind w:left="34" w:firstLine="0"/>
              <w:jc w:val="both"/>
            </w:pPr>
            <w:r>
              <w:t xml:space="preserve">Three years after end of tax year they relate to </w:t>
            </w:r>
          </w:p>
        </w:tc>
      </w:tr>
      <w:tr w:rsidR="00B71A60" w:rsidTr="678AB670" w14:paraId="55DA5F81" w14:textId="77777777">
        <w:tblPrEx>
          <w:tblCellMar>
            <w:top w:w="52" w:type="dxa"/>
            <w:left w:w="90" w:type="dxa"/>
            <w:right w:w="83" w:type="dxa"/>
          </w:tblCellMar>
        </w:tblPrEx>
        <w:trPr>
          <w:trHeight w:val="287"/>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A61D8E1" w14:textId="77777777">
            <w:pPr>
              <w:spacing w:after="0" w:line="259" w:lineRule="auto"/>
              <w:ind w:left="17" w:firstLine="0"/>
            </w:pPr>
            <w:r>
              <w:t xml:space="preserve">Current bank details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6CA3184" w14:textId="77777777">
            <w:pPr>
              <w:spacing w:after="0" w:line="259" w:lineRule="auto"/>
              <w:ind w:left="34" w:firstLine="0"/>
            </w:pPr>
            <w:r>
              <w:t xml:space="preserve">No longer than necessary </w:t>
            </w:r>
          </w:p>
        </w:tc>
      </w:tr>
      <w:tr w:rsidR="00B71A60" w:rsidTr="678AB670" w14:paraId="427A0791" w14:textId="77777777">
        <w:tblPrEx>
          <w:tblCellMar>
            <w:top w:w="52" w:type="dxa"/>
            <w:left w:w="90" w:type="dxa"/>
            <w:right w:w="83" w:type="dxa"/>
          </w:tblCellMar>
        </w:tblPrEx>
        <w:trPr>
          <w:trHeight w:val="283"/>
        </w:trPr>
        <w:tc>
          <w:tcPr>
            <w:tcW w:w="101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B71A60" w:rsidRDefault="00593058" w14:paraId="358ECDCD" w14:textId="77777777">
            <w:pPr>
              <w:spacing w:after="0" w:line="259" w:lineRule="auto"/>
              <w:ind w:left="7" w:firstLine="0"/>
              <w:jc w:val="center"/>
            </w:pPr>
            <w:r>
              <w:rPr>
                <w:b/>
              </w:rPr>
              <w:t xml:space="preserve">Agreements and Administration Paperwork </w:t>
            </w:r>
          </w:p>
        </w:tc>
      </w:tr>
      <w:tr w:rsidR="00B71A60" w:rsidTr="678AB670" w14:paraId="696E4A06" w14:textId="77777777">
        <w:tblPrEx>
          <w:tblCellMar>
            <w:top w:w="52" w:type="dxa"/>
            <w:left w:w="90" w:type="dxa"/>
            <w:right w:w="83" w:type="dxa"/>
          </w:tblCellMar>
        </w:tblPrEx>
        <w:trPr>
          <w:trHeight w:val="839"/>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E811433" w14:textId="77777777">
            <w:pPr>
              <w:spacing w:after="0" w:line="259" w:lineRule="auto"/>
              <w:ind w:left="17" w:firstLine="0"/>
            </w:pPr>
            <w:r>
              <w:t xml:space="preserve">Collective workforce agreements and past agreements that could affect present employees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8F0D028" w14:textId="77777777">
            <w:pPr>
              <w:spacing w:after="0" w:line="259" w:lineRule="auto"/>
              <w:ind w:left="0" w:firstLine="0"/>
            </w:pPr>
            <w:r>
              <w:t xml:space="preserve">Permanently  </w:t>
            </w:r>
          </w:p>
        </w:tc>
      </w:tr>
      <w:tr w:rsidR="00B71A60" w:rsidTr="678AB670" w14:paraId="69719B55" w14:textId="77777777">
        <w:tblPrEx>
          <w:tblCellMar>
            <w:top w:w="52" w:type="dxa"/>
            <w:left w:w="90" w:type="dxa"/>
            <w:right w:w="83" w:type="dxa"/>
          </w:tblCellMar>
        </w:tblPrEx>
        <w:trPr>
          <w:trHeight w:val="288"/>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71AAA8F" w14:textId="77777777">
            <w:pPr>
              <w:spacing w:after="0" w:line="259" w:lineRule="auto"/>
              <w:ind w:left="17" w:firstLine="0"/>
            </w:pPr>
            <w:r>
              <w:t xml:space="preserve">Trade union agreements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50E1CBE" w14:textId="77777777">
            <w:pPr>
              <w:spacing w:after="0" w:line="259" w:lineRule="auto"/>
              <w:ind w:left="0" w:firstLine="0"/>
            </w:pPr>
            <w:r>
              <w:t xml:space="preserve">10 years after ceasing to be effective </w:t>
            </w:r>
          </w:p>
        </w:tc>
      </w:tr>
      <w:tr w:rsidR="00B71A60" w:rsidTr="678AB670" w14:paraId="61EF6AF7" w14:textId="77777777">
        <w:tblPrEx>
          <w:tblCellMar>
            <w:top w:w="52" w:type="dxa"/>
            <w:left w:w="90" w:type="dxa"/>
            <w:right w:w="83" w:type="dxa"/>
          </w:tblCellMar>
        </w:tblPrEx>
        <w:trPr>
          <w:trHeight w:val="286"/>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66104D0" w14:textId="77777777">
            <w:pPr>
              <w:spacing w:after="0" w:line="259" w:lineRule="auto"/>
              <w:ind w:left="17" w:firstLine="0"/>
            </w:pPr>
            <w:r>
              <w:t xml:space="preserve">Development Plans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3027FD9" w14:textId="77777777">
            <w:pPr>
              <w:spacing w:after="0" w:line="259" w:lineRule="auto"/>
              <w:ind w:left="0" w:firstLine="0"/>
            </w:pPr>
            <w:r>
              <w:t xml:space="preserve">Three </w:t>
            </w:r>
            <w:r>
              <w:t xml:space="preserve">years from the life of the plan </w:t>
            </w:r>
          </w:p>
        </w:tc>
      </w:tr>
      <w:tr w:rsidR="00B71A60" w:rsidTr="678AB670" w14:paraId="669A3685" w14:textId="77777777">
        <w:tblPrEx>
          <w:tblCellMar>
            <w:top w:w="52" w:type="dxa"/>
            <w:left w:w="90" w:type="dxa"/>
            <w:right w:w="83" w:type="dxa"/>
          </w:tblCellMar>
        </w:tblPrEx>
        <w:trPr>
          <w:trHeight w:val="286"/>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8E77C58" w14:textId="77777777">
            <w:pPr>
              <w:spacing w:after="0" w:line="259" w:lineRule="auto"/>
              <w:ind w:left="17" w:firstLine="0"/>
            </w:pPr>
            <w:r>
              <w:t xml:space="preserve">Visitors Book and Signing </w:t>
            </w:r>
            <w:proofErr w:type="gramStart"/>
            <w:r>
              <w:t>In</w:t>
            </w:r>
            <w:proofErr w:type="gramEnd"/>
            <w:r>
              <w:t xml:space="preserve"> Sheets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39A040D" w14:textId="77777777">
            <w:pPr>
              <w:spacing w:after="0" w:line="259" w:lineRule="auto"/>
              <w:ind w:left="0" w:firstLine="0"/>
            </w:pPr>
            <w:r>
              <w:t xml:space="preserve">Two years </w:t>
            </w:r>
          </w:p>
        </w:tc>
      </w:tr>
      <w:tr w:rsidR="00B71A60" w:rsidTr="678AB670" w14:paraId="165F033F" w14:textId="77777777">
        <w:tblPrEx>
          <w:tblCellMar>
            <w:top w:w="52" w:type="dxa"/>
            <w:left w:w="90" w:type="dxa"/>
            <w:right w:w="83" w:type="dxa"/>
          </w:tblCellMar>
        </w:tblPrEx>
        <w:trPr>
          <w:trHeight w:val="563"/>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52A7750" w14:textId="77777777">
            <w:pPr>
              <w:spacing w:after="0" w:line="259" w:lineRule="auto"/>
              <w:ind w:left="17" w:firstLine="0"/>
            </w:pPr>
            <w:r>
              <w:t xml:space="preserve">Newsletters /circulars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9302097" w14:textId="77777777">
            <w:pPr>
              <w:spacing w:after="0" w:line="259" w:lineRule="auto"/>
              <w:ind w:left="0" w:firstLine="0"/>
            </w:pPr>
            <w:r>
              <w:t xml:space="preserve">One year (the charity may decide to archive one copy) </w:t>
            </w:r>
          </w:p>
        </w:tc>
      </w:tr>
      <w:tr w:rsidR="00B71A60" w:rsidTr="678AB670" w14:paraId="2DEC74DB" w14:textId="77777777">
        <w:tblPrEx>
          <w:tblCellMar>
            <w:top w:w="52" w:type="dxa"/>
            <w:left w:w="90" w:type="dxa"/>
            <w:right w:w="83" w:type="dxa"/>
          </w:tblCellMar>
        </w:tblPrEx>
        <w:trPr>
          <w:trHeight w:val="284"/>
        </w:trPr>
        <w:tc>
          <w:tcPr>
            <w:tcW w:w="101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B71A60" w:rsidRDefault="00593058" w14:paraId="560C38D0" w14:textId="77777777">
            <w:pPr>
              <w:spacing w:after="0" w:line="259" w:lineRule="auto"/>
              <w:ind w:left="14" w:firstLine="0"/>
              <w:jc w:val="center"/>
            </w:pPr>
            <w:r>
              <w:rPr>
                <w:b/>
              </w:rPr>
              <w:t xml:space="preserve">Health and Safety Records </w:t>
            </w:r>
          </w:p>
        </w:tc>
      </w:tr>
      <w:tr w:rsidR="00B71A60" w:rsidTr="678AB670" w14:paraId="3CF69614" w14:textId="77777777">
        <w:tblPrEx>
          <w:tblCellMar>
            <w:top w:w="52" w:type="dxa"/>
            <w:left w:w="90" w:type="dxa"/>
            <w:right w:w="83" w:type="dxa"/>
          </w:tblCellMar>
        </w:tblPrEx>
        <w:trPr>
          <w:trHeight w:val="287"/>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34BC19C" w14:textId="77777777">
            <w:pPr>
              <w:spacing w:after="0" w:line="259" w:lineRule="auto"/>
              <w:ind w:left="17" w:firstLine="0"/>
            </w:pPr>
            <w:r>
              <w:t xml:space="preserve">Health and Safety consultations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C4F6585" w14:textId="77777777">
            <w:pPr>
              <w:spacing w:after="0" w:line="259" w:lineRule="auto"/>
              <w:ind w:left="0" w:firstLine="0"/>
            </w:pPr>
            <w:r>
              <w:t xml:space="preserve">Permanently </w:t>
            </w:r>
          </w:p>
        </w:tc>
      </w:tr>
      <w:tr w:rsidR="00B71A60" w:rsidTr="678AB670" w14:paraId="38F4318A" w14:textId="77777777">
        <w:tblPrEx>
          <w:tblCellMar>
            <w:top w:w="52" w:type="dxa"/>
            <w:left w:w="90" w:type="dxa"/>
            <w:right w:w="83" w:type="dxa"/>
          </w:tblCellMar>
        </w:tblPrEx>
        <w:trPr>
          <w:trHeight w:val="564"/>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AE8535B" w14:textId="77777777">
            <w:pPr>
              <w:spacing w:after="0" w:line="259" w:lineRule="auto"/>
              <w:ind w:left="17" w:firstLine="0"/>
            </w:pPr>
            <w:r>
              <w:t xml:space="preserve">Health and Safety Risk Assessments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DD2BEF3" w14:textId="77777777">
            <w:pPr>
              <w:spacing w:after="0" w:line="259" w:lineRule="auto"/>
              <w:ind w:left="0" w:firstLine="0"/>
            </w:pPr>
            <w:r>
              <w:t xml:space="preserve">Three years from the life of the risk assessment </w:t>
            </w:r>
          </w:p>
        </w:tc>
      </w:tr>
      <w:tr w:rsidR="00B71A60" w:rsidTr="678AB670" w14:paraId="11CD5BAF"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B1D5CFE" w14:textId="77777777">
            <w:pPr>
              <w:spacing w:after="0" w:line="259" w:lineRule="auto"/>
              <w:ind w:left="17" w:firstLine="0"/>
            </w:pPr>
            <w:r>
              <w:t xml:space="preserve">Any reportable accident, death or injury in connection with work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085384C" w14:textId="77777777">
            <w:pPr>
              <w:spacing w:after="0" w:line="259" w:lineRule="auto"/>
              <w:ind w:left="0" w:firstLine="0"/>
              <w:jc w:val="both"/>
            </w:pPr>
            <w:r>
              <w:t xml:space="preserve">12 years+ from the date the report was made </w:t>
            </w:r>
          </w:p>
        </w:tc>
      </w:tr>
      <w:tr w:rsidR="00B71A60" w:rsidTr="678AB670" w14:paraId="709FAEA9" w14:textId="77777777">
        <w:tblPrEx>
          <w:tblCellMar>
            <w:top w:w="52" w:type="dxa"/>
            <w:left w:w="90" w:type="dxa"/>
            <w:right w:w="83" w:type="dxa"/>
          </w:tblCellMar>
        </w:tblPrEx>
        <w:trPr>
          <w:trHeight w:val="838"/>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E42F22A" w14:textId="77777777">
            <w:pPr>
              <w:spacing w:after="0" w:line="259" w:lineRule="auto"/>
              <w:ind w:left="17" w:firstLine="0"/>
            </w:pPr>
            <w:r>
              <w:t xml:space="preserve">Accident reporting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950ECF8" w14:textId="77777777">
            <w:pPr>
              <w:spacing w:after="0" w:line="259" w:lineRule="auto"/>
              <w:ind w:left="0" w:firstLine="0"/>
            </w:pPr>
            <w:r>
              <w:t xml:space="preserve">Adults – </w:t>
            </w:r>
            <w:r>
              <w:t xml:space="preserve">Six years from the date of the incident Children – when the child attains 25 years of age </w:t>
            </w:r>
          </w:p>
        </w:tc>
      </w:tr>
      <w:tr w:rsidR="00B71A60" w:rsidTr="678AB670" w14:paraId="239A6FFB" w14:textId="77777777">
        <w:tblPrEx>
          <w:tblCellMar>
            <w:top w:w="52" w:type="dxa"/>
            <w:left w:w="90" w:type="dxa"/>
            <w:right w:w="83" w:type="dxa"/>
          </w:tblCellMar>
        </w:tblPrEx>
        <w:trPr>
          <w:trHeight w:val="1990"/>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8FC7358" w14:textId="77777777">
            <w:pPr>
              <w:spacing w:after="17" w:line="275" w:lineRule="auto"/>
              <w:ind w:left="17" w:firstLine="0"/>
            </w:pPr>
            <w:r>
              <w:t xml:space="preserve">Medical records and details of (where applicable): </w:t>
            </w:r>
          </w:p>
          <w:p w:rsidR="00B71A60" w:rsidRDefault="00593058" w14:paraId="47E1CAD0" w14:textId="77777777">
            <w:pPr>
              <w:numPr>
                <w:ilvl w:val="0"/>
                <w:numId w:val="3"/>
              </w:numPr>
              <w:spacing w:after="0" w:line="259" w:lineRule="auto"/>
              <w:ind w:hanging="360"/>
            </w:pPr>
            <w:r>
              <w:t xml:space="preserve">control of lead at work  </w:t>
            </w:r>
          </w:p>
          <w:p w:rsidR="00B71A60" w:rsidRDefault="00593058" w14:paraId="3C2E7138" w14:textId="77777777">
            <w:pPr>
              <w:numPr>
                <w:ilvl w:val="0"/>
                <w:numId w:val="3"/>
              </w:numPr>
              <w:spacing w:after="0" w:line="259" w:lineRule="auto"/>
              <w:ind w:hanging="360"/>
            </w:pPr>
            <w:r>
              <w:t xml:space="preserve">employees exposed to asbestos dust  </w:t>
            </w:r>
          </w:p>
          <w:p w:rsidR="00B71A60" w:rsidRDefault="00593058" w14:paraId="5CBA3B26" w14:textId="77777777">
            <w:pPr>
              <w:numPr>
                <w:ilvl w:val="0"/>
                <w:numId w:val="3"/>
              </w:numPr>
              <w:spacing w:after="0" w:line="259" w:lineRule="auto"/>
              <w:ind w:hanging="360"/>
            </w:pPr>
            <w:r>
              <w:t xml:space="preserve">records specified by the Control of </w:t>
            </w:r>
          </w:p>
          <w:p w:rsidR="00B71A60" w:rsidRDefault="00593058" w14:paraId="6F7BF76B" w14:textId="77777777">
            <w:pPr>
              <w:spacing w:after="19" w:line="259" w:lineRule="auto"/>
              <w:ind w:left="72" w:firstLine="0"/>
              <w:jc w:val="center"/>
            </w:pPr>
            <w:r>
              <w:t xml:space="preserve">Substances Hazardous to Health </w:t>
            </w:r>
          </w:p>
          <w:p w:rsidR="00B71A60" w:rsidRDefault="00593058" w14:paraId="01CFC32E" w14:textId="77777777">
            <w:pPr>
              <w:spacing w:after="0" w:line="259" w:lineRule="auto"/>
              <w:ind w:left="737" w:firstLine="0"/>
            </w:pPr>
            <w:r>
              <w:t xml:space="preserve">Regulations (COSHH)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A7F6034" w14:textId="77777777">
            <w:pPr>
              <w:spacing w:after="0" w:line="259" w:lineRule="auto"/>
              <w:ind w:left="0" w:firstLine="0"/>
            </w:pPr>
            <w:r>
              <w:t xml:space="preserve">40 years from the date of the last entry made in the record </w:t>
            </w:r>
          </w:p>
        </w:tc>
      </w:tr>
      <w:tr w:rsidR="00B71A60" w:rsidTr="678AB670" w14:paraId="16E31F99" w14:textId="77777777">
        <w:tblPrEx>
          <w:tblCellMar>
            <w:top w:w="52" w:type="dxa"/>
            <w:left w:w="90" w:type="dxa"/>
            <w:right w:w="83" w:type="dxa"/>
          </w:tblCellMar>
        </w:tblPrEx>
        <w:trPr>
          <w:trHeight w:val="563"/>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6C6A66E" w14:textId="77777777">
            <w:pPr>
              <w:spacing w:after="0" w:line="259" w:lineRule="auto"/>
              <w:ind w:left="17" w:firstLine="0"/>
            </w:pPr>
            <w:r>
              <w:t xml:space="preserve">COSHH Records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F330DD9" w14:textId="77777777">
            <w:pPr>
              <w:spacing w:after="0" w:line="259" w:lineRule="auto"/>
              <w:ind w:left="0" w:firstLine="0"/>
            </w:pPr>
            <w:r>
              <w:t xml:space="preserve">Five </w:t>
            </w:r>
            <w:r>
              <w:t xml:space="preserve">years from the date on which the record was made </w:t>
            </w:r>
          </w:p>
          <w:p w:rsidR="00593058" w:rsidRDefault="00593058" w14:paraId="7F1D8FC6" w14:textId="77777777">
            <w:pPr>
              <w:spacing w:after="0" w:line="259" w:lineRule="auto"/>
              <w:ind w:left="0" w:firstLine="0"/>
            </w:pPr>
          </w:p>
          <w:p w:rsidR="00593058" w:rsidRDefault="00593058" w14:paraId="21024BC1" w14:textId="77777777">
            <w:pPr>
              <w:spacing w:after="0" w:line="259" w:lineRule="auto"/>
              <w:ind w:left="0" w:firstLine="0"/>
            </w:pPr>
          </w:p>
          <w:p w:rsidR="00593058" w:rsidRDefault="00593058" w14:paraId="39022D47" w14:textId="77777777">
            <w:pPr>
              <w:spacing w:after="0" w:line="259" w:lineRule="auto"/>
              <w:ind w:left="0" w:firstLine="0"/>
            </w:pPr>
          </w:p>
          <w:p w:rsidR="00593058" w:rsidRDefault="00593058" w14:paraId="3DEBB748" w14:textId="77777777">
            <w:pPr>
              <w:spacing w:after="0" w:line="259" w:lineRule="auto"/>
              <w:ind w:left="0" w:firstLine="0"/>
            </w:pPr>
          </w:p>
        </w:tc>
      </w:tr>
      <w:tr w:rsidR="00B71A60" w:rsidTr="678AB670" w14:paraId="097E7538" w14:textId="77777777">
        <w:tblPrEx>
          <w:tblCellMar>
            <w:top w:w="52" w:type="dxa"/>
            <w:left w:w="90" w:type="dxa"/>
            <w:right w:w="83" w:type="dxa"/>
          </w:tblCellMar>
        </w:tblPrEx>
        <w:trPr>
          <w:trHeight w:val="283"/>
        </w:trPr>
        <w:tc>
          <w:tcPr>
            <w:tcW w:w="101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B71A60" w:rsidRDefault="00593058" w14:paraId="223FED47" w14:textId="77777777">
            <w:pPr>
              <w:spacing w:after="0" w:line="259" w:lineRule="auto"/>
              <w:ind w:left="11" w:firstLine="0"/>
              <w:jc w:val="center"/>
            </w:pPr>
            <w:r>
              <w:rPr>
                <w:b/>
              </w:rPr>
              <w:t xml:space="preserve">Safeguarding Records </w:t>
            </w:r>
          </w:p>
        </w:tc>
      </w:tr>
      <w:tr w:rsidR="00B71A60" w:rsidTr="678AB670" w14:paraId="18514063" w14:textId="77777777">
        <w:tblPrEx>
          <w:tblCellMar>
            <w:top w:w="52" w:type="dxa"/>
            <w:left w:w="90" w:type="dxa"/>
            <w:right w:w="83" w:type="dxa"/>
          </w:tblCellMar>
        </w:tblPrEx>
        <w:trPr>
          <w:trHeight w:val="1669"/>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3639034" w14:textId="77777777">
            <w:pPr>
              <w:spacing w:after="0" w:line="259" w:lineRule="auto"/>
              <w:ind w:left="17" w:firstLine="0"/>
            </w:pPr>
            <w:r>
              <w:t xml:space="preserve">Child protection information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P="678AB670" w:rsidRDefault="00593058" w14:paraId="6BE70254" w14:textId="50B20231">
            <w:pPr>
              <w:pStyle w:val="Normal"/>
              <w:spacing w:after="0" w:line="259" w:lineRule="auto"/>
              <w:ind w:left="0" w:firstLine="0"/>
            </w:pPr>
            <w:r w:rsidRPr="678AB670" w:rsidR="6B896B1D">
              <w:rPr>
                <w:rFonts w:ascii="Arial" w:hAnsi="Arial" w:eastAsia="Arial" w:cs="Arial"/>
                <w:noProof w:val="0"/>
                <w:sz w:val="24"/>
                <w:szCs w:val="24"/>
                <w:lang w:val="en-GB"/>
              </w:rPr>
              <w:t>General child protection records: Until the individual's 25th birthday, then review. Retain longer where required by safeguarding concerns, ongoing proceedings or another documented lawful reason. Records relating to child sexual abuse: Until the individual's 75th birthday, or longer where a legal preservation requirement applies.</w:t>
            </w:r>
            <w:r w:rsidR="00593058">
              <w:rPr/>
              <w:t xml:space="preserve"> </w:t>
            </w:r>
          </w:p>
        </w:tc>
      </w:tr>
      <w:tr w:rsidR="00B71A60" w:rsidTr="678AB670" w14:paraId="43863511"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01FD0CA" w14:textId="77777777">
            <w:pPr>
              <w:spacing w:after="0" w:line="259" w:lineRule="auto"/>
              <w:ind w:left="17" w:firstLine="0"/>
            </w:pPr>
            <w:r>
              <w:t xml:space="preserve">Allegations of sexual abuse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P="678AB670" w:rsidRDefault="00593058" w14:paraId="5F99790C" w14:textId="04701BE1">
            <w:pPr>
              <w:pStyle w:val="Normal"/>
              <w:spacing w:after="20" w:line="259" w:lineRule="auto"/>
              <w:ind w:left="0" w:firstLine="0"/>
            </w:pPr>
            <w:r w:rsidRPr="678AB670" w:rsidR="562D734F">
              <w:rPr>
                <w:rFonts w:ascii="Arial" w:hAnsi="Arial" w:eastAsia="Arial" w:cs="Arial"/>
                <w:noProof w:val="0"/>
                <w:sz w:val="24"/>
                <w:szCs w:val="24"/>
                <w:lang w:val="en-GB"/>
              </w:rPr>
              <w:t xml:space="preserve">Records known to relate to allegations or cases of child sexual abuse: retain for 75 years, with appropriate periodic review. Suspend destruction where proceedings, investigations or preservation requirements remain active. </w:t>
            </w:r>
            <w:r w:rsidR="00593058">
              <w:rPr/>
              <w:t xml:space="preserve">For the </w:t>
            </w:r>
            <w:r w:rsidR="00593058">
              <w:rPr/>
              <w:t>time period</w:t>
            </w:r>
            <w:r w:rsidR="00593058">
              <w:rPr/>
              <w:t xml:space="preserve"> of an inquiry by the </w:t>
            </w:r>
          </w:p>
          <w:p w:rsidR="00B71A60" w:rsidRDefault="00593058" w14:paraId="1DC5ACE3" w14:textId="77777777">
            <w:pPr>
              <w:spacing w:after="0" w:line="259" w:lineRule="auto"/>
              <w:ind w:left="0" w:firstLine="0"/>
            </w:pPr>
            <w:r>
              <w:t xml:space="preserve">Independent Inquiry into Child Sexual Abuse </w:t>
            </w:r>
          </w:p>
        </w:tc>
      </w:tr>
      <w:tr w:rsidR="00B71A60" w:rsidTr="678AB670" w14:paraId="4D7C3A59" w14:textId="77777777">
        <w:tblPrEx>
          <w:tblCellMar>
            <w:top w:w="52" w:type="dxa"/>
            <w:left w:w="90" w:type="dxa"/>
            <w:right w:w="83" w:type="dxa"/>
          </w:tblCellMar>
        </w:tblPrEx>
        <w:trPr>
          <w:trHeight w:val="839"/>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EAE9449" w14:textId="77777777">
            <w:pPr>
              <w:spacing w:after="0" w:line="259" w:lineRule="auto"/>
              <w:ind w:left="17" w:firstLine="0"/>
            </w:pPr>
            <w:r>
              <w:t xml:space="preserve">Records relating to any allegation of a child protection nature against a member of staff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A7B7675" w14:textId="77777777">
            <w:pPr>
              <w:spacing w:after="0" w:line="259" w:lineRule="auto"/>
              <w:ind w:left="0" w:firstLine="0"/>
            </w:pPr>
            <w:r>
              <w:t xml:space="preserve">Until the accused normal retirement age or 10 years from the date of the allegation (whichever is the longer). </w:t>
            </w:r>
          </w:p>
        </w:tc>
      </w:tr>
      <w:tr w:rsidR="00B71A60" w:rsidTr="678AB670" w14:paraId="2B8AF2B7" w14:textId="77777777">
        <w:tblPrEx>
          <w:tblCellMar>
            <w:top w:w="52" w:type="dxa"/>
            <w:left w:w="90" w:type="dxa"/>
            <w:right w:w="83" w:type="dxa"/>
          </w:tblCellMar>
        </w:tblPrEx>
        <w:trPr>
          <w:trHeight w:val="283"/>
        </w:trPr>
        <w:tc>
          <w:tcPr>
            <w:tcW w:w="101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B71A60" w:rsidRDefault="00593058" w14:paraId="31D74BFD" w14:textId="77777777">
            <w:pPr>
              <w:spacing w:after="0" w:line="259" w:lineRule="auto"/>
              <w:ind w:left="12" w:firstLine="0"/>
              <w:jc w:val="center"/>
            </w:pPr>
            <w:r>
              <w:rPr>
                <w:b/>
              </w:rPr>
              <w:t>Temporary and Casual Workers</w:t>
            </w:r>
            <w:r>
              <w:t xml:space="preserve"> </w:t>
            </w:r>
          </w:p>
        </w:tc>
      </w:tr>
      <w:tr w:rsidR="00B71A60" w:rsidTr="678AB670" w14:paraId="6909ABF1" w14:textId="77777777">
        <w:tblPrEx>
          <w:tblCellMar>
            <w:top w:w="52" w:type="dxa"/>
            <w:left w:w="90" w:type="dxa"/>
            <w:right w:w="83" w:type="dxa"/>
          </w:tblCellMar>
        </w:tblPrEx>
        <w:trPr>
          <w:trHeight w:val="839"/>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C8E2D1A" w14:textId="77777777">
            <w:pPr>
              <w:spacing w:after="19" w:line="259" w:lineRule="auto"/>
              <w:ind w:left="17" w:firstLine="0"/>
            </w:pPr>
            <w:r>
              <w:t xml:space="preserve">Records relating to hours worked and </w:t>
            </w:r>
          </w:p>
          <w:p w:rsidR="00B71A60" w:rsidRDefault="00593058" w14:paraId="4564F106" w14:textId="77777777">
            <w:pPr>
              <w:tabs>
                <w:tab w:val="center" w:pos="1457"/>
                <w:tab w:val="center" w:pos="3618"/>
              </w:tabs>
              <w:spacing w:after="0" w:line="259" w:lineRule="auto"/>
              <w:ind w:left="0" w:firstLine="0"/>
            </w:pPr>
            <w:r>
              <w:rPr>
                <w:rFonts w:ascii="Calibri" w:hAnsi="Calibri" w:eastAsia="Calibri" w:cs="Calibri"/>
                <w:sz w:val="22"/>
              </w:rPr>
              <w:tab/>
            </w:r>
            <w:r>
              <w:t xml:space="preserve">payments made to workers </w:t>
            </w:r>
            <w:r>
              <w:tab/>
            </w:r>
            <w:r>
              <w:t xml:space="preserve">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C7F3DF5" w14:textId="77777777">
            <w:pPr>
              <w:spacing w:after="0" w:line="259" w:lineRule="auto"/>
              <w:ind w:left="0" w:firstLine="0"/>
            </w:pPr>
            <w:r>
              <w:t xml:space="preserve">Three years </w:t>
            </w:r>
          </w:p>
          <w:p w:rsidR="00B71A60" w:rsidRDefault="00593058" w14:paraId="4878C47C" w14:textId="77777777">
            <w:pPr>
              <w:spacing w:after="0" w:line="259" w:lineRule="auto"/>
              <w:ind w:left="0" w:firstLine="0"/>
            </w:pPr>
            <w:r>
              <w:t xml:space="preserve"> </w:t>
            </w:r>
          </w:p>
          <w:p w:rsidR="00B71A60" w:rsidRDefault="00593058" w14:paraId="5C1692C6" w14:textId="77777777">
            <w:pPr>
              <w:spacing w:after="0" w:line="259" w:lineRule="auto"/>
              <w:ind w:left="0" w:firstLine="0"/>
            </w:pPr>
            <w:r>
              <w:t xml:space="preserve"> </w:t>
            </w:r>
          </w:p>
        </w:tc>
      </w:tr>
      <w:tr w:rsidR="00B71A60" w:rsidTr="678AB670" w14:paraId="71E16670" w14:textId="77777777">
        <w:tblPrEx>
          <w:tblCellMar>
            <w:top w:w="52" w:type="dxa"/>
            <w:left w:w="90" w:type="dxa"/>
            <w:right w:w="83" w:type="dxa"/>
          </w:tblCellMar>
        </w:tblPrEx>
        <w:trPr>
          <w:trHeight w:val="283"/>
        </w:trPr>
        <w:tc>
          <w:tcPr>
            <w:tcW w:w="101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B71A60" w:rsidRDefault="00593058" w14:paraId="3316199D" w14:textId="77777777">
            <w:pPr>
              <w:spacing w:after="0" w:line="259" w:lineRule="auto"/>
              <w:ind w:left="0" w:right="23" w:firstLine="0"/>
              <w:jc w:val="center"/>
            </w:pPr>
            <w:r>
              <w:rPr>
                <w:b/>
              </w:rPr>
              <w:t xml:space="preserve">Board Documents </w:t>
            </w:r>
          </w:p>
        </w:tc>
      </w:tr>
      <w:tr w:rsidR="00B71A60" w:rsidTr="678AB670" w14:paraId="33E2FF48" w14:textId="77777777">
        <w:tblPrEx>
          <w:tblCellMar>
            <w:top w:w="52" w:type="dxa"/>
            <w:left w:w="90" w:type="dxa"/>
            <w:right w:w="83" w:type="dxa"/>
          </w:tblCellMar>
        </w:tblPrEx>
        <w:trPr>
          <w:trHeight w:val="287"/>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F23BEAF" w14:textId="77777777">
            <w:pPr>
              <w:spacing w:after="0" w:line="259" w:lineRule="auto"/>
              <w:ind w:left="1" w:firstLine="0"/>
            </w:pPr>
            <w:r>
              <w:t xml:space="preserve">Meetings schedule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49574446" w14:textId="77777777">
            <w:pPr>
              <w:spacing w:after="0" w:line="259" w:lineRule="auto"/>
              <w:ind w:left="0" w:firstLine="0"/>
            </w:pPr>
            <w:r>
              <w:t xml:space="preserve">Current year </w:t>
            </w:r>
          </w:p>
        </w:tc>
      </w:tr>
      <w:tr w:rsidR="00B71A60" w:rsidTr="678AB670" w14:paraId="30973B82" w14:textId="77777777">
        <w:tblPrEx>
          <w:tblCellMar>
            <w:top w:w="52" w:type="dxa"/>
            <w:left w:w="90" w:type="dxa"/>
            <w:right w:w="83" w:type="dxa"/>
          </w:tblCellMar>
        </w:tblPrEx>
        <w:trPr>
          <w:trHeight w:val="286"/>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6683C6F" w14:textId="77777777">
            <w:pPr>
              <w:spacing w:after="0" w:line="259" w:lineRule="auto"/>
              <w:ind w:left="1" w:firstLine="0"/>
            </w:pPr>
            <w:r>
              <w:t xml:space="preserve">Minutes – principal set (signed)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7E3288C" w14:textId="77777777">
            <w:pPr>
              <w:spacing w:after="0" w:line="259" w:lineRule="auto"/>
              <w:ind w:left="0" w:firstLine="0"/>
            </w:pPr>
            <w:r>
              <w:t xml:space="preserve">Generally kept for the life of the organisation </w:t>
            </w:r>
          </w:p>
        </w:tc>
      </w:tr>
      <w:tr w:rsidR="00B71A60" w:rsidTr="678AB670" w14:paraId="20081946"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4D2A9FE" w14:textId="77777777">
            <w:pPr>
              <w:spacing w:after="0" w:line="259" w:lineRule="auto"/>
              <w:ind w:left="1" w:firstLine="0"/>
            </w:pPr>
            <w:r>
              <w:t xml:space="preserve">Agendas – principal copy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0D03EDB" w14:textId="77777777">
            <w:pPr>
              <w:spacing w:after="0" w:line="259" w:lineRule="auto"/>
              <w:ind w:left="0" w:firstLine="0"/>
            </w:pPr>
            <w:r>
              <w:t xml:space="preserve">Where possible the agenda should be stored with the principal set of the minutes </w:t>
            </w:r>
          </w:p>
        </w:tc>
      </w:tr>
      <w:tr w:rsidR="00B71A60" w:rsidTr="678AB670" w14:paraId="36030161" w14:textId="77777777">
        <w:tblPrEx>
          <w:tblCellMar>
            <w:top w:w="52" w:type="dxa"/>
            <w:left w:w="90" w:type="dxa"/>
            <w:right w:w="83" w:type="dxa"/>
          </w:tblCellMar>
        </w:tblPrEx>
        <w:trPr>
          <w:trHeight w:val="564"/>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1BE515E" w14:textId="77777777">
            <w:pPr>
              <w:spacing w:after="0" w:line="259" w:lineRule="auto"/>
              <w:ind w:left="1" w:firstLine="0"/>
              <w:jc w:val="both"/>
            </w:pPr>
            <w:r>
              <w:t xml:space="preserve">Policy documents created and administered by the board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D44732B" w14:textId="77777777">
            <w:pPr>
              <w:spacing w:after="0" w:line="259" w:lineRule="auto"/>
              <w:ind w:left="0" w:firstLine="0"/>
            </w:pPr>
            <w:r>
              <w:t xml:space="preserve">Until replaced </w:t>
            </w:r>
          </w:p>
        </w:tc>
      </w:tr>
      <w:tr w:rsidR="00B71A60" w:rsidTr="678AB670" w14:paraId="19F359AD"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C58A807" w14:textId="77777777">
            <w:pPr>
              <w:spacing w:after="0" w:line="259" w:lineRule="auto"/>
              <w:ind w:left="1" w:firstLine="0"/>
            </w:pPr>
            <w:r>
              <w:t xml:space="preserve">Register of attendance at full board meetings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032DA73" w14:textId="77777777">
            <w:pPr>
              <w:spacing w:after="0" w:line="259" w:lineRule="auto"/>
              <w:ind w:left="0" w:firstLine="0"/>
            </w:pPr>
            <w:r>
              <w:t xml:space="preserve">Date of last meeting in the book plus six years </w:t>
            </w:r>
          </w:p>
        </w:tc>
      </w:tr>
      <w:tr w:rsidR="00B71A60" w:rsidTr="678AB670" w14:paraId="71F2928D" w14:textId="77777777">
        <w:tblPrEx>
          <w:tblCellMar>
            <w:top w:w="52" w:type="dxa"/>
            <w:left w:w="90" w:type="dxa"/>
            <w:right w:w="83" w:type="dxa"/>
          </w:tblCellMar>
        </w:tblPrEx>
        <w:trPr>
          <w:trHeight w:val="286"/>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7C40AE8" w14:textId="77777777">
            <w:pPr>
              <w:spacing w:after="0" w:line="259" w:lineRule="auto"/>
              <w:ind w:left="1" w:firstLine="0"/>
            </w:pPr>
            <w:r>
              <w:t xml:space="preserve">Annual reports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6E31D95" w14:textId="77777777">
            <w:pPr>
              <w:spacing w:after="0" w:line="259" w:lineRule="auto"/>
              <w:ind w:left="0" w:firstLine="0"/>
            </w:pPr>
            <w:r>
              <w:t xml:space="preserve">Date of report plus 10 years </w:t>
            </w:r>
          </w:p>
        </w:tc>
      </w:tr>
      <w:tr w:rsidR="00B71A60" w:rsidTr="678AB670" w14:paraId="54C0B0E9" w14:textId="77777777">
        <w:tblPrEx>
          <w:tblCellMar>
            <w:top w:w="52" w:type="dxa"/>
            <w:left w:w="90" w:type="dxa"/>
            <w:right w:w="83" w:type="dxa"/>
          </w:tblCellMar>
        </w:tblPrEx>
        <w:trPr>
          <w:trHeight w:val="1390"/>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1ED189F" w14:textId="77777777">
            <w:pPr>
              <w:spacing w:after="0" w:line="259" w:lineRule="auto"/>
              <w:ind w:left="1" w:firstLine="0"/>
            </w:pPr>
            <w:r>
              <w:t xml:space="preserve">Records relating to complaints made to and investigated by the board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FD646BA" w14:textId="77777777">
            <w:pPr>
              <w:spacing w:after="0" w:line="257" w:lineRule="auto"/>
              <w:ind w:left="0" w:firstLine="0"/>
            </w:pPr>
            <w:r>
              <w:t xml:space="preserve">Major complaints: current year plus six years. If negligence involved: current year plus 15 years.  </w:t>
            </w:r>
          </w:p>
          <w:p w:rsidR="00B71A60" w:rsidRDefault="00593058" w14:paraId="5A644BE7" w14:textId="77777777">
            <w:pPr>
              <w:spacing w:after="0" w:line="259" w:lineRule="auto"/>
              <w:ind w:left="0" w:firstLine="0"/>
            </w:pPr>
            <w:r>
              <w:t xml:space="preserve">If child protection or safeguarding issues are </w:t>
            </w:r>
            <w:proofErr w:type="gramStart"/>
            <w:r>
              <w:t>involved</w:t>
            </w:r>
            <w:proofErr w:type="gramEnd"/>
            <w:r>
              <w:t xml:space="preserve"> then: current year plus 40 years. </w:t>
            </w:r>
          </w:p>
        </w:tc>
      </w:tr>
      <w:tr w:rsidR="00B71A60" w:rsidTr="678AB670" w14:paraId="455DEDA6"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7F4FCC3B" w14:textId="77777777">
            <w:pPr>
              <w:spacing w:after="0" w:line="259" w:lineRule="auto"/>
              <w:ind w:left="1" w:firstLine="0"/>
            </w:pPr>
            <w:r>
              <w:t xml:space="preserve">Correspondence sent and received by the board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35B01B9" w14:textId="77777777">
            <w:pPr>
              <w:spacing w:after="0" w:line="259" w:lineRule="auto"/>
              <w:ind w:left="0" w:firstLine="0"/>
            </w:pPr>
            <w:r>
              <w:t xml:space="preserve">General correspondence should be retained for current year plus three years </w:t>
            </w:r>
          </w:p>
        </w:tc>
      </w:tr>
      <w:tr w:rsidR="00B71A60" w:rsidTr="678AB670" w14:paraId="14E64559" w14:textId="77777777">
        <w:tblPrEx>
          <w:tblCellMar>
            <w:top w:w="52" w:type="dxa"/>
            <w:left w:w="90" w:type="dxa"/>
            <w:right w:w="83" w:type="dxa"/>
          </w:tblCellMar>
        </w:tblPrEx>
        <w:trPr>
          <w:trHeight w:val="838"/>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F72D22C" w14:textId="77777777">
            <w:pPr>
              <w:spacing w:after="0" w:line="259" w:lineRule="auto"/>
              <w:ind w:left="1" w:right="267" w:firstLine="0"/>
              <w:jc w:val="both"/>
            </w:pPr>
            <w:r>
              <w:t xml:space="preserve">Records relating to the terms of office of serving board members, including evidence of appointment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2F5A5CC" w14:textId="77777777">
            <w:pPr>
              <w:spacing w:after="0" w:line="259" w:lineRule="auto"/>
              <w:ind w:left="0" w:firstLine="0"/>
            </w:pPr>
            <w:r>
              <w:t xml:space="preserve">Date appointment ceases plus six years </w:t>
            </w:r>
          </w:p>
        </w:tc>
      </w:tr>
      <w:tr w:rsidR="00B71A60" w:rsidTr="678AB670" w14:paraId="28AD347A" w14:textId="77777777">
        <w:tblPrEx>
          <w:tblCellMar>
            <w:top w:w="52" w:type="dxa"/>
            <w:left w:w="90" w:type="dxa"/>
            <w:right w:w="83" w:type="dxa"/>
          </w:tblCellMar>
        </w:tblPrEx>
        <w:trPr>
          <w:trHeight w:val="286"/>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0FF30AF" w14:textId="77777777">
            <w:pPr>
              <w:spacing w:after="0" w:line="259" w:lineRule="auto"/>
              <w:ind w:left="1" w:firstLine="0"/>
            </w:pPr>
            <w:r>
              <w:t xml:space="preserve">Register of business interests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8FBA31C" w14:textId="77777777">
            <w:pPr>
              <w:spacing w:after="0" w:line="259" w:lineRule="auto"/>
              <w:ind w:left="0" w:firstLine="0"/>
            </w:pPr>
            <w:r>
              <w:t xml:space="preserve">Date appointment ceases plus six years </w:t>
            </w:r>
          </w:p>
        </w:tc>
      </w:tr>
      <w:tr w:rsidR="00B71A60" w:rsidTr="678AB670" w14:paraId="5D8E1B52" w14:textId="77777777">
        <w:tblPrEx>
          <w:tblCellMar>
            <w:top w:w="52" w:type="dxa"/>
            <w:left w:w="90" w:type="dxa"/>
            <w:right w:w="83" w:type="dxa"/>
          </w:tblCellMar>
        </w:tblPrEx>
        <w:trPr>
          <w:trHeight w:val="564"/>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7C2F4DB" w14:textId="77777777">
            <w:pPr>
              <w:spacing w:after="0" w:line="259" w:lineRule="auto"/>
              <w:ind w:left="1" w:firstLine="0"/>
            </w:pPr>
            <w:r>
              <w:t xml:space="preserve">Records relating to the training required and received by the board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D382271" w14:textId="77777777">
            <w:pPr>
              <w:spacing w:after="0" w:line="259" w:lineRule="auto"/>
              <w:ind w:left="0" w:firstLine="0"/>
            </w:pPr>
            <w:r>
              <w:t xml:space="preserve">Date appointment ceases plus six years </w:t>
            </w:r>
          </w:p>
        </w:tc>
      </w:tr>
      <w:tr w:rsidR="00B71A60" w:rsidTr="678AB670" w14:paraId="5A066593" w14:textId="77777777">
        <w:tblPrEx>
          <w:tblCellMar>
            <w:top w:w="52" w:type="dxa"/>
            <w:left w:w="90" w:type="dxa"/>
            <w:right w:w="83" w:type="dxa"/>
          </w:tblCellMar>
        </w:tblPrEx>
        <w:trPr>
          <w:trHeight w:val="287"/>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FBB0390" w14:textId="77777777">
            <w:pPr>
              <w:spacing w:after="0" w:line="259" w:lineRule="auto"/>
              <w:ind w:left="1" w:firstLine="0"/>
            </w:pPr>
            <w:r>
              <w:t xml:space="preserve">Board personnel files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E1EAE0F" w14:textId="77777777">
            <w:pPr>
              <w:spacing w:after="0" w:line="259" w:lineRule="auto"/>
              <w:ind w:left="0" w:firstLine="0"/>
            </w:pPr>
            <w:r>
              <w:t xml:space="preserve">Date appointment ceases plus six years </w:t>
            </w:r>
          </w:p>
          <w:p w:rsidR="00593058" w:rsidRDefault="00593058" w14:paraId="34847EEF" w14:textId="77777777">
            <w:pPr>
              <w:spacing w:after="0" w:line="259" w:lineRule="auto"/>
              <w:ind w:left="0" w:firstLine="0"/>
            </w:pPr>
          </w:p>
        </w:tc>
      </w:tr>
      <w:tr w:rsidR="00B71A60" w:rsidTr="678AB670" w14:paraId="66314C88" w14:textId="77777777">
        <w:tblPrEx>
          <w:tblCellMar>
            <w:top w:w="52" w:type="dxa"/>
            <w:left w:w="90" w:type="dxa"/>
            <w:right w:w="83" w:type="dxa"/>
          </w:tblCellMar>
        </w:tblPrEx>
        <w:trPr>
          <w:trHeight w:val="283"/>
        </w:trPr>
        <w:tc>
          <w:tcPr>
            <w:tcW w:w="101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B71A60" w:rsidRDefault="00593058" w14:paraId="42738E92" w14:textId="77777777">
            <w:pPr>
              <w:spacing w:after="0" w:line="259" w:lineRule="auto"/>
              <w:ind w:left="0" w:right="23" w:firstLine="0"/>
              <w:jc w:val="center"/>
            </w:pPr>
            <w:r>
              <w:rPr>
                <w:b/>
              </w:rPr>
              <w:t xml:space="preserve">Other Records </w:t>
            </w:r>
          </w:p>
        </w:tc>
      </w:tr>
      <w:tr w:rsidR="00B71A60" w:rsidTr="678AB670" w14:paraId="527C6C3C" w14:textId="77777777">
        <w:tblPrEx>
          <w:tblCellMar>
            <w:top w:w="52" w:type="dxa"/>
            <w:left w:w="90" w:type="dxa"/>
            <w:right w:w="83" w:type="dxa"/>
          </w:tblCellMar>
        </w:tblPrEx>
        <w:trPr>
          <w:trHeight w:val="287"/>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C51E0EA" w14:textId="77777777">
            <w:pPr>
              <w:spacing w:after="0" w:line="259" w:lineRule="auto"/>
              <w:ind w:left="1" w:firstLine="0"/>
            </w:pPr>
            <w:r>
              <w:t xml:space="preserve">Emails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051F322" w14:textId="51DC7CAE">
            <w:pPr>
              <w:spacing w:after="0" w:line="259" w:lineRule="auto"/>
              <w:ind w:left="0" w:firstLine="0"/>
            </w:pPr>
          </w:p>
          <w:p w:rsidR="00B71A60" w:rsidP="678AB670" w:rsidRDefault="00593058" w14:paraId="5F0C5CE6" w14:textId="20B75378">
            <w:pPr>
              <w:pStyle w:val="Normal"/>
              <w:spacing w:after="0" w:line="259" w:lineRule="auto"/>
              <w:ind w:left="0" w:firstLine="0"/>
            </w:pPr>
            <w:r w:rsidR="4037CDD1">
              <w:rPr/>
              <w:t>Retain according to the subject matter and applicable category in this schedule. Delete routine correspondence when no longer required. Emails containing safeguarding or other significant records must be saved within the appropriate record system.</w:t>
            </w:r>
          </w:p>
          <w:p w:rsidR="00B71A60" w:rsidRDefault="00593058" w14:paraId="3C2E2CE0" w14:textId="40B4BA00">
            <w:pPr>
              <w:spacing w:after="0" w:line="259" w:lineRule="auto"/>
              <w:ind w:left="0" w:firstLine="0"/>
            </w:pPr>
          </w:p>
        </w:tc>
      </w:tr>
      <w:tr w:rsidR="00B71A60" w:rsidTr="678AB670" w14:paraId="268C3543" w14:textId="77777777">
        <w:tblPrEx>
          <w:tblCellMar>
            <w:top w:w="52" w:type="dxa"/>
            <w:left w:w="90" w:type="dxa"/>
            <w:right w:w="83" w:type="dxa"/>
          </w:tblCellMar>
        </w:tblPrEx>
        <w:trPr>
          <w:trHeight w:val="286"/>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A5111FE" w14:textId="77777777">
            <w:pPr>
              <w:spacing w:after="0" w:line="259" w:lineRule="auto"/>
              <w:ind w:left="1" w:firstLine="0"/>
            </w:pPr>
            <w:r>
              <w:t xml:space="preserve">CCTV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32BE8BB" w14:textId="77777777">
            <w:pPr>
              <w:spacing w:after="0" w:line="259" w:lineRule="auto"/>
              <w:ind w:left="0" w:firstLine="0"/>
            </w:pPr>
            <w:r>
              <w:t xml:space="preserve">30 days maximum </w:t>
            </w:r>
          </w:p>
        </w:tc>
      </w:tr>
      <w:tr w:rsidR="00B71A60" w:rsidTr="678AB670" w14:paraId="77D7170A" w14:textId="77777777">
        <w:tblPrEx>
          <w:tblCellMar>
            <w:top w:w="52" w:type="dxa"/>
            <w:left w:w="90" w:type="dxa"/>
            <w:right w:w="83" w:type="dxa"/>
          </w:tblCellMar>
        </w:tblPrEx>
        <w:trPr>
          <w:trHeight w:val="286"/>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BE41152" w14:textId="77777777">
            <w:pPr>
              <w:spacing w:after="0" w:line="259" w:lineRule="auto"/>
              <w:ind w:left="1" w:firstLine="0"/>
            </w:pPr>
            <w:r>
              <w:t xml:space="preserve">Privacy Notices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77969A8" w14:textId="77777777">
            <w:pPr>
              <w:spacing w:after="0" w:line="259" w:lineRule="auto"/>
              <w:ind w:left="0" w:firstLine="0"/>
            </w:pPr>
            <w:r>
              <w:t xml:space="preserve">Until replaced plus six years </w:t>
            </w:r>
          </w:p>
        </w:tc>
      </w:tr>
      <w:tr w:rsidR="00B71A60" w:rsidTr="678AB670" w14:paraId="4F953696" w14:textId="77777777">
        <w:tblPrEx>
          <w:tblCellMar>
            <w:top w:w="52" w:type="dxa"/>
            <w:left w:w="90" w:type="dxa"/>
            <w:right w:w="83" w:type="dxa"/>
          </w:tblCellMar>
        </w:tblPrEx>
        <w:trPr>
          <w:trHeight w:val="286"/>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19BBFA4" w14:textId="77777777">
            <w:pPr>
              <w:spacing w:after="0" w:line="259" w:lineRule="auto"/>
              <w:ind w:left="1" w:firstLine="0"/>
            </w:pPr>
            <w:r>
              <w:t xml:space="preserve">Inventories of furniture and equipment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1F13A45D" w14:textId="77777777">
            <w:pPr>
              <w:spacing w:after="0" w:line="259" w:lineRule="auto"/>
              <w:ind w:left="0" w:firstLine="0"/>
            </w:pPr>
            <w:r>
              <w:t xml:space="preserve">Current year plus six years </w:t>
            </w:r>
          </w:p>
        </w:tc>
      </w:tr>
      <w:tr w:rsidR="00B71A60" w:rsidTr="678AB670" w14:paraId="09CDD616" w14:textId="77777777">
        <w:tblPrEx>
          <w:tblCellMar>
            <w:top w:w="52" w:type="dxa"/>
            <w:left w:w="90" w:type="dxa"/>
            <w:right w:w="83" w:type="dxa"/>
          </w:tblCellMar>
        </w:tblPrEx>
        <w:trPr>
          <w:trHeight w:val="564"/>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A5BF82D" w14:textId="77777777">
            <w:pPr>
              <w:spacing w:after="0" w:line="259" w:lineRule="auto"/>
              <w:ind w:left="1" w:firstLine="0"/>
            </w:pPr>
            <w:r>
              <w:t xml:space="preserve">Contact data sheets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54CAE77" w14:textId="77777777">
            <w:pPr>
              <w:spacing w:after="0" w:line="259" w:lineRule="auto"/>
              <w:ind w:left="0" w:firstLine="0"/>
            </w:pPr>
            <w:r>
              <w:t xml:space="preserve">Current year then review, if contact is no longer active then destroy </w:t>
            </w:r>
          </w:p>
        </w:tc>
      </w:tr>
      <w:tr w:rsidR="00B71A60" w:rsidTr="678AB670" w14:paraId="74601C65"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89ACF14" w14:textId="77777777">
            <w:pPr>
              <w:spacing w:after="0" w:line="259" w:lineRule="auto"/>
              <w:ind w:left="1" w:firstLine="0"/>
            </w:pPr>
            <w:r>
              <w:t xml:space="preserve">Consent to circulars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606F7E0" w14:textId="77777777">
            <w:pPr>
              <w:spacing w:after="0" w:line="259" w:lineRule="auto"/>
              <w:ind w:left="0" w:right="16" w:firstLine="0"/>
            </w:pPr>
            <w:r>
              <w:t xml:space="preserve">For duration consent is given / until consent is removed </w:t>
            </w:r>
          </w:p>
        </w:tc>
      </w:tr>
      <w:tr w:rsidR="00B71A60" w:rsidTr="678AB670" w14:paraId="1D33C7FC" w14:textId="77777777">
        <w:tblPrEx>
          <w:tblCellMar>
            <w:top w:w="52" w:type="dxa"/>
            <w:left w:w="90" w:type="dxa"/>
            <w:right w:w="83" w:type="dxa"/>
          </w:tblCellMar>
        </w:tblPrEx>
        <w:trPr>
          <w:trHeight w:val="286"/>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262E4E99" w14:textId="77777777">
            <w:pPr>
              <w:spacing w:after="0" w:line="259" w:lineRule="auto"/>
              <w:ind w:left="1" w:firstLine="0"/>
            </w:pPr>
            <w:r>
              <w:t xml:space="preserve">Consent to activities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P="678AB670" w:rsidRDefault="00593058" w14:paraId="5989F974" w14:textId="3071DBCA">
            <w:pPr>
              <w:pStyle w:val="Normal"/>
              <w:spacing w:after="0" w:line="259" w:lineRule="auto"/>
              <w:ind w:left="0" w:firstLine="0"/>
            </w:pPr>
            <w:r w:rsidRPr="678AB670" w:rsidR="0FDD256F">
              <w:rPr>
                <w:rFonts w:ascii="Arial" w:hAnsi="Arial" w:eastAsia="Arial" w:cs="Arial"/>
                <w:noProof w:val="0"/>
                <w:sz w:val="24"/>
                <w:szCs w:val="24"/>
                <w:lang w:val="en-GB"/>
              </w:rPr>
              <w:t>Retain until the activity has ended and for any further period necessary to demonstrate consent or respond to a complaint, claim or safeguarding concern. Where a significant incident occurs, retain with the relevant incident record.</w:t>
            </w:r>
            <w:r w:rsidR="00593058">
              <w:rPr/>
              <w:t xml:space="preserve"> </w:t>
            </w:r>
          </w:p>
        </w:tc>
      </w:tr>
      <w:tr w:rsidR="00B71A60" w:rsidTr="678AB670" w14:paraId="61D8F6C0"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68BD726" w14:textId="77777777">
            <w:pPr>
              <w:spacing w:after="0" w:line="259" w:lineRule="auto"/>
              <w:ind w:left="1" w:firstLine="0"/>
            </w:pPr>
            <w:r>
              <w:t xml:space="preserve">Consent to photography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P="678AB670" w:rsidRDefault="00593058" w14:paraId="1DC9CD62" w14:textId="50DED867">
            <w:pPr>
              <w:pStyle w:val="Normal"/>
              <w:spacing w:after="0" w:line="259" w:lineRule="auto"/>
              <w:ind w:left="0" w:firstLine="0"/>
            </w:pPr>
            <w:r w:rsidRPr="678AB670" w:rsidR="26377960">
              <w:rPr>
                <w:rFonts w:ascii="Arial" w:hAnsi="Arial" w:eastAsia="Arial" w:cs="Arial"/>
                <w:noProof w:val="0"/>
                <w:sz w:val="24"/>
                <w:szCs w:val="24"/>
                <w:lang w:val="en-GB"/>
              </w:rPr>
              <w:t>Review identifiable photographs when a scholar leaves the programme and remove those no longer required. Photographs retained for publication, safeguarding evidence or legitimate historical purposes must have a documented lawful basis, appropriate access controls and a defined review period. Images associated with safeguarding incidents must follow the safeguarding retention arrangements</w:t>
            </w:r>
            <w:r w:rsidRPr="678AB670" w:rsidR="26377960">
              <w:rPr>
                <w:rFonts w:ascii="Arial" w:hAnsi="Arial" w:eastAsia="Arial" w:cs="Arial"/>
                <w:noProof w:val="0"/>
                <w:sz w:val="24"/>
                <w:szCs w:val="24"/>
                <w:lang w:val="en-GB"/>
              </w:rPr>
              <w:t>.</w:t>
            </w:r>
            <w:r w:rsidR="00593058">
              <w:rPr/>
              <w:t xml:space="preserve">  </w:t>
            </w:r>
          </w:p>
        </w:tc>
      </w:tr>
      <w:tr w:rsidR="00B71A60" w:rsidTr="678AB670" w14:paraId="15F4B02E" w14:textId="77777777">
        <w:tblPrEx>
          <w:tblCellMar>
            <w:top w:w="52" w:type="dxa"/>
            <w:left w:w="90" w:type="dxa"/>
            <w:right w:w="83" w:type="dxa"/>
          </w:tblCellMar>
        </w:tblPrEx>
        <w:trPr>
          <w:trHeight w:val="562"/>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5B7F0EE5" w14:textId="77777777">
            <w:pPr>
              <w:spacing w:after="0" w:line="259" w:lineRule="auto"/>
              <w:ind w:left="1" w:firstLine="0"/>
            </w:pPr>
            <w:r>
              <w:t xml:space="preserve">Consent forms/permission slips where there has been a major incident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346B5DA7" w14:textId="77777777">
            <w:pPr>
              <w:spacing w:after="0" w:line="259" w:lineRule="auto"/>
              <w:ind w:left="0" w:firstLine="0"/>
              <w:jc w:val="both"/>
            </w:pPr>
            <w:r>
              <w:t xml:space="preserve">Date of birth of the individual involved in the incident plus 25 years </w:t>
            </w:r>
          </w:p>
        </w:tc>
      </w:tr>
      <w:tr w:rsidR="00B71A60" w:rsidTr="678AB670" w14:paraId="5C0FFD2F" w14:textId="77777777">
        <w:tblPrEx>
          <w:tblCellMar>
            <w:top w:w="52" w:type="dxa"/>
            <w:left w:w="90" w:type="dxa"/>
            <w:right w:w="83" w:type="dxa"/>
          </w:tblCellMar>
        </w:tblPrEx>
        <w:trPr>
          <w:trHeight w:val="1390"/>
        </w:trPr>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67178663" w14:textId="77777777">
            <w:pPr>
              <w:spacing w:after="0" w:line="259" w:lineRule="auto"/>
              <w:ind w:left="1" w:firstLine="0"/>
            </w:pPr>
            <w:r>
              <w:t xml:space="preserve">Photographs </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71A60" w:rsidRDefault="00593058" w14:paraId="0C8B6E37" w14:textId="77777777">
            <w:pPr>
              <w:spacing w:after="0" w:line="259" w:lineRule="auto"/>
              <w:ind w:left="0" w:right="14" w:firstLine="0"/>
            </w:pPr>
            <w:r>
              <w:t xml:space="preserve">For the time the individual is involved in the charity and for a short while after. Please note select images may also be kept for longer (for example to illustrate the history of the charity) </w:t>
            </w:r>
          </w:p>
        </w:tc>
      </w:tr>
      <w:tr w:rsidR="678AB670" w:rsidTr="678AB670" w14:paraId="5A84A9E8">
        <w:trPr>
          <w:trHeight w:val="1390"/>
        </w:trPr>
        <w:tblPrEx>
          <w:tblCellMar>
            <w:top w:w="52" w:type="dxa"/>
            <w:left w:w="90" w:type="dxa"/>
            <w:right w:w="83" w:type="dxa"/>
          </w:tblCellMar>
        </w:tblPrEx>
        <w:tc>
          <w:tcPr>
            <w:tcW w:w="49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161E93" w:rsidP="678AB670" w:rsidRDefault="1F161E93" w14:paraId="100B66ED" w14:textId="67693EF5">
            <w:pPr>
              <w:pStyle w:val="Normal"/>
              <w:spacing w:line="259" w:lineRule="auto"/>
              <w:ind w:firstLine="0"/>
            </w:pPr>
            <w:r w:rsidRPr="678AB670" w:rsidR="1F161E93">
              <w:rPr>
                <w:rFonts w:ascii="Arial" w:hAnsi="Arial" w:eastAsia="Arial" w:cs="Arial"/>
                <w:noProof w:val="0"/>
                <w:sz w:val="24"/>
                <w:szCs w:val="24"/>
                <w:lang w:val="en-GB"/>
              </w:rPr>
              <w:t>Financial and Payroll Records</w:t>
            </w:r>
          </w:p>
        </w:tc>
        <w:tc>
          <w:tcPr>
            <w:tcW w:w="51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161E93" w:rsidP="678AB670" w:rsidRDefault="1F161E93" w14:paraId="3881AF3B" w14:textId="0E22B577">
            <w:pPr>
              <w:pStyle w:val="Normal"/>
              <w:spacing w:line="259" w:lineRule="auto"/>
              <w:ind w:firstLine="0"/>
            </w:pPr>
            <w:r w:rsidRPr="678AB670" w:rsidR="1F161E93">
              <w:rPr>
                <w:rFonts w:ascii="Arial" w:hAnsi="Arial" w:eastAsia="Arial" w:cs="Arial"/>
                <w:noProof w:val="0"/>
                <w:sz w:val="24"/>
                <w:szCs w:val="24"/>
                <w:lang w:val="en-GB"/>
              </w:rPr>
              <w:t>General financial and accounting records: Retain for at least six years, or longer where required by HMRC, an ongoing investigation, contractual obligations or another applicable legal requirement.</w:t>
            </w:r>
          </w:p>
        </w:tc>
      </w:tr>
    </w:tbl>
    <w:p w:rsidR="00B71A60" w:rsidRDefault="00593058" w14:paraId="6C70DFAB" w14:textId="77777777">
      <w:pPr>
        <w:spacing w:after="0" w:line="259" w:lineRule="auto"/>
        <w:ind w:left="0" w:firstLine="0"/>
        <w:jc w:val="both"/>
      </w:pPr>
      <w:r>
        <w:t xml:space="preserve"> </w:t>
      </w:r>
    </w:p>
    <w:p w:rsidR="00B71A60" w:rsidRDefault="00593058" w14:paraId="41419D08" w14:textId="77777777">
      <w:pPr>
        <w:spacing w:after="0" w:line="259" w:lineRule="auto"/>
        <w:ind w:left="0" w:firstLine="0"/>
        <w:jc w:val="both"/>
      </w:pPr>
      <w:r>
        <w:t xml:space="preserve"> </w:t>
      </w:r>
    </w:p>
    <w:p w:rsidR="00B71A60" w:rsidRDefault="00593058" w14:paraId="0D3203C4" w14:textId="77777777">
      <w:pPr>
        <w:spacing w:after="0" w:line="259" w:lineRule="auto"/>
        <w:ind w:left="0" w:firstLine="0"/>
        <w:jc w:val="both"/>
      </w:pPr>
      <w:r>
        <w:t xml:space="preserve"> </w:t>
      </w:r>
    </w:p>
    <w:p w:rsidR="00B71A60" w:rsidRDefault="00593058" w14:paraId="52C73119" w14:textId="77777777">
      <w:pPr>
        <w:spacing w:after="0" w:line="259" w:lineRule="auto"/>
        <w:ind w:left="0" w:firstLine="0"/>
        <w:jc w:val="both"/>
      </w:pPr>
      <w:r>
        <w:t xml:space="preserve"> </w:t>
      </w:r>
    </w:p>
    <w:p w:rsidR="00B71A60" w:rsidRDefault="00593058" w14:paraId="3EB35D14" w14:textId="77777777">
      <w:pPr>
        <w:spacing w:after="0" w:line="259" w:lineRule="auto"/>
        <w:ind w:left="0" w:firstLine="0"/>
        <w:jc w:val="both"/>
      </w:pPr>
      <w:r>
        <w:t xml:space="preserve"> </w:t>
      </w:r>
    </w:p>
    <w:sectPr w:rsidR="00B71A60">
      <w:footerReference w:type="even" r:id="rId11"/>
      <w:footerReference w:type="default" r:id="rId12"/>
      <w:footerReference w:type="first" r:id="rId13"/>
      <w:pgSz w:w="12240" w:h="15840" w:orient="portrait"/>
      <w:pgMar w:top="998" w:right="1227" w:bottom="1188" w:left="8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3058" w:rsidRDefault="00593058" w14:paraId="3CD774B9" w14:textId="77777777">
      <w:pPr>
        <w:spacing w:after="0" w:line="240" w:lineRule="auto"/>
      </w:pPr>
      <w:r>
        <w:separator/>
      </w:r>
    </w:p>
  </w:endnote>
  <w:endnote w:type="continuationSeparator" w:id="0">
    <w:p w:rsidR="00593058" w:rsidRDefault="00593058" w14:paraId="5E1913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1A60" w:rsidRDefault="00593058" w14:paraId="049A54DE" w14:textId="77777777">
    <w:pPr>
      <w:spacing w:after="0" w:line="259" w:lineRule="auto"/>
      <w:ind w:left="0" w:right="-12"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B71A60" w:rsidRDefault="00593058" w14:paraId="2FB66E1E"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1A60" w:rsidRDefault="00593058" w14:paraId="37A264C5" w14:textId="77777777">
    <w:pPr>
      <w:spacing w:after="0" w:line="259" w:lineRule="auto"/>
      <w:ind w:left="0" w:right="-12"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B71A60" w:rsidRDefault="00593058" w14:paraId="6C009D7D"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1A60" w:rsidRDefault="00B71A60" w14:paraId="09FAA473"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3058" w:rsidRDefault="00593058" w14:paraId="75FF17B9" w14:textId="77777777">
      <w:pPr>
        <w:spacing w:after="0" w:line="240" w:lineRule="auto"/>
      </w:pPr>
      <w:r>
        <w:separator/>
      </w:r>
    </w:p>
  </w:footnote>
  <w:footnote w:type="continuationSeparator" w:id="0">
    <w:p w:rsidR="00593058" w:rsidRDefault="00593058" w14:paraId="24ECE58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363BA"/>
    <w:multiLevelType w:val="hybridMultilevel"/>
    <w:tmpl w:val="59A8F8DE"/>
    <w:lvl w:ilvl="0" w:tplc="18AA71B0">
      <w:start w:val="1"/>
      <w:numFmt w:val="bullet"/>
      <w:lvlText w:val="•"/>
      <w:lvlJc w:val="left"/>
      <w:pPr>
        <w:ind w:left="73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B16B856">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96A18B0">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86F8490C">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798A802">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5704A82">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016C268">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29CB874">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C7A0402">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424A61FB"/>
    <w:multiLevelType w:val="hybridMultilevel"/>
    <w:tmpl w:val="3B2EBDAA"/>
    <w:lvl w:ilvl="0" w:tplc="D0D289D2">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D7A137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42C1C3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F0A540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E68158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57B07C5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9A27D1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556FE3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CA2CB21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553C2221"/>
    <w:multiLevelType w:val="hybridMultilevel"/>
    <w:tmpl w:val="0F78B25C"/>
    <w:lvl w:ilvl="0" w:tplc="EAB261E2">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172AAD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766CA29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132435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8A663E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3586C60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704E04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61223B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D1C980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706295983">
    <w:abstractNumId w:val="1"/>
  </w:num>
  <w:num w:numId="2" w16cid:durableId="806703103">
    <w:abstractNumId w:val="2"/>
  </w:num>
  <w:num w:numId="3" w16cid:durableId="30640320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A60"/>
    <w:rsid w:val="00593058"/>
    <w:rsid w:val="00B71A60"/>
    <w:rsid w:val="00E64506"/>
    <w:rsid w:val="02527DE3"/>
    <w:rsid w:val="035F281A"/>
    <w:rsid w:val="04C6FBEA"/>
    <w:rsid w:val="0593EB86"/>
    <w:rsid w:val="0C253C2A"/>
    <w:rsid w:val="0DFD56EF"/>
    <w:rsid w:val="0E55D6EE"/>
    <w:rsid w:val="0FDD256F"/>
    <w:rsid w:val="135BB10B"/>
    <w:rsid w:val="1481F4EF"/>
    <w:rsid w:val="1A936E10"/>
    <w:rsid w:val="1F161E93"/>
    <w:rsid w:val="23C39E6F"/>
    <w:rsid w:val="26377960"/>
    <w:rsid w:val="27084588"/>
    <w:rsid w:val="28A7485D"/>
    <w:rsid w:val="28A7485D"/>
    <w:rsid w:val="340AC3B6"/>
    <w:rsid w:val="36CCA7D5"/>
    <w:rsid w:val="3C9CE615"/>
    <w:rsid w:val="4037CDD1"/>
    <w:rsid w:val="4C31BC25"/>
    <w:rsid w:val="4F6C2CF2"/>
    <w:rsid w:val="562D734F"/>
    <w:rsid w:val="5EB3FE3E"/>
    <w:rsid w:val="60A4B98C"/>
    <w:rsid w:val="60A9B0F4"/>
    <w:rsid w:val="62A4A0A2"/>
    <w:rsid w:val="62A4A0A2"/>
    <w:rsid w:val="678AB670"/>
    <w:rsid w:val="68F56D8B"/>
    <w:rsid w:val="6B896B1D"/>
    <w:rsid w:val="6E42AA68"/>
    <w:rsid w:val="6F66FC14"/>
    <w:rsid w:val="71DF022B"/>
    <w:rsid w:val="731574CC"/>
    <w:rsid w:val="77C79FB1"/>
    <w:rsid w:val="79272C29"/>
    <w:rsid w:val="7DD62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0B19E"/>
  <w15:docId w15:val="{2AB32F27-D428-46D0-BED2-42887CBB93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70"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58"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593058"/>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593058"/>
    <w:rPr>
      <w:rFonts w:asciiTheme="majorHAnsi" w:hAnsiTheme="majorHAnsi" w:eastAsiaTheme="majorEastAsia"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4.png" Id="rId1321740426" /><Relationship Type="http://schemas.openxmlformats.org/officeDocument/2006/relationships/image" Target="/media/image5.png" Id="rId17636562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8B2226-42BB-49FC-9113-C2F874D95EF6}"/>
</file>

<file path=customXml/itemProps2.xml><?xml version="1.0" encoding="utf-8"?>
<ds:datastoreItem xmlns:ds="http://schemas.openxmlformats.org/officeDocument/2006/customXml" ds:itemID="{14E66C99-C710-4250-9209-59CCD9214699}">
  <ds:schemaRefs>
    <ds:schemaRef ds:uri="http://schemas.microsoft.com/sharepoint/v3/contenttype/forms"/>
  </ds:schemaRefs>
</ds:datastoreItem>
</file>

<file path=customXml/itemProps3.xml><?xml version="1.0" encoding="utf-8"?>
<ds:datastoreItem xmlns:ds="http://schemas.openxmlformats.org/officeDocument/2006/customXml" ds:itemID="{4BD2A36F-B46F-4155-9939-1B6EF1391639}">
  <ds:schemaRefs>
    <ds:schemaRef ds:uri="http://purl.org/dc/elements/1.1/"/>
    <ds:schemaRef ds:uri="http://purl.org/dc/dcmitype/"/>
    <ds:schemaRef ds:uri="e934985d-e878-408a-ac30-80defc36e9cc"/>
    <ds:schemaRef ds:uri="http://schemas.microsoft.com/office/2006/metadata/properties"/>
    <ds:schemaRef ds:uri="4ee65444-9359-49bc-bffa-60dca8325139"/>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 MBE</dc:creator>
  <keywords/>
  <lastModifiedBy>Diarmuid Molloy</lastModifiedBy>
  <revision>6</revision>
  <dcterms:created xsi:type="dcterms:W3CDTF">2025-09-28T11:41:00.0000000Z</dcterms:created>
  <dcterms:modified xsi:type="dcterms:W3CDTF">2026-09-18T13:12:16.3942997Z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